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B13" w:rsidRDefault="00E41B13" w:rsidP="00E41B13">
      <w:pPr>
        <w:textAlignment w:val="baseline"/>
        <w:rPr>
          <w:rFonts w:ascii="inherit" w:eastAsia="Times New Roman" w:hAnsi="inherit" w:cs="Times New Roman"/>
          <w:color w:val="007398"/>
          <w:sz w:val="36"/>
          <w:szCs w:val="36"/>
          <w:lang w:val="es-ES" w:eastAsia="es-ES_tradnl"/>
        </w:rPr>
      </w:pPr>
      <w:r w:rsidRPr="00E41B13">
        <w:rPr>
          <w:rFonts w:ascii="inherit" w:eastAsia="Times New Roman" w:hAnsi="inherit" w:cs="Times New Roman"/>
          <w:color w:val="007398"/>
          <w:sz w:val="36"/>
          <w:szCs w:val="36"/>
          <w:lang w:val="es-ES" w:eastAsia="es-ES_tradnl"/>
        </w:rPr>
        <w:t>INTRODUCCIÓN</w:t>
      </w:r>
    </w:p>
    <w:p w:rsidR="00E41B13" w:rsidRPr="00E41B13" w:rsidRDefault="00E41B13" w:rsidP="00E41B13">
      <w:pPr>
        <w:textAlignment w:val="baseline"/>
        <w:rPr>
          <w:rFonts w:ascii="inherit" w:eastAsia="Times New Roman" w:hAnsi="inherit" w:cs="Times New Roman"/>
          <w:color w:val="007398"/>
          <w:sz w:val="36"/>
          <w:szCs w:val="36"/>
          <w:lang w:val="es-ES" w:eastAsia="es-ES_tradnl"/>
        </w:rPr>
      </w:pP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Pr>
          <w:rFonts w:ascii="inherit" w:eastAsia="Times New Roman" w:hAnsi="inherit" w:cs="Times New Roman"/>
          <w:i/>
          <w:iCs/>
          <w:color w:val="737373"/>
          <w:sz w:val="30"/>
          <w:szCs w:val="30"/>
          <w:bdr w:val="none" w:sz="0" w:space="0" w:color="auto" w:frame="1"/>
          <w:lang w:val="es-ES" w:eastAsia="es-ES_tradnl"/>
        </w:rPr>
        <w:t xml:space="preserve">Boletín de la </w:t>
      </w:r>
      <w:proofErr w:type="spellStart"/>
      <w:r>
        <w:rPr>
          <w:rFonts w:ascii="inherit" w:eastAsia="Times New Roman" w:hAnsi="inherit" w:cs="Times New Roman"/>
          <w:i/>
          <w:iCs/>
          <w:color w:val="737373"/>
          <w:sz w:val="30"/>
          <w:szCs w:val="30"/>
          <w:bdr w:val="none" w:sz="0" w:space="0" w:color="auto" w:frame="1"/>
          <w:lang w:val="es-ES" w:eastAsia="es-ES_tradnl"/>
        </w:rPr>
        <w:t>Septg</w:t>
      </w:r>
      <w:proofErr w:type="spellEnd"/>
      <w:r>
        <w:rPr>
          <w:rFonts w:ascii="inherit" w:eastAsia="Times New Roman" w:hAnsi="inherit" w:cs="Times New Roman"/>
          <w:i/>
          <w:iCs/>
          <w:color w:val="737373"/>
          <w:sz w:val="30"/>
          <w:szCs w:val="30"/>
          <w:bdr w:val="none" w:sz="0" w:space="0" w:color="auto" w:frame="1"/>
          <w:lang w:val="es-ES" w:eastAsia="es-ES_tradnl"/>
        </w:rPr>
        <w:t xml:space="preserve"> </w:t>
      </w:r>
      <w:r w:rsidRPr="00E41B13">
        <w:rPr>
          <w:rFonts w:ascii="inherit" w:eastAsia="Times New Roman" w:hAnsi="inherit" w:cs="Times New Roman"/>
          <w:color w:val="737373"/>
          <w:sz w:val="30"/>
          <w:szCs w:val="30"/>
          <w:lang w:val="es-ES" w:eastAsia="es-ES_tradnl"/>
        </w:rPr>
        <w:t xml:space="preserve">publica indistintamente en español o en inglés trabajos teóricos y empíricos centrados en la </w:t>
      </w:r>
      <w:r>
        <w:rPr>
          <w:rFonts w:ascii="inherit" w:eastAsia="Times New Roman" w:hAnsi="inherit" w:cs="Times New Roman"/>
          <w:color w:val="737373"/>
          <w:sz w:val="30"/>
          <w:szCs w:val="30"/>
          <w:lang w:val="es-ES" w:eastAsia="es-ES_tradnl"/>
        </w:rPr>
        <w:t>psicoterapia y técnicas de grupo</w:t>
      </w:r>
      <w:r w:rsidRPr="00E41B13">
        <w:rPr>
          <w:rFonts w:ascii="inherit" w:eastAsia="Times New Roman" w:hAnsi="inherit" w:cs="Times New Roman"/>
          <w:color w:val="737373"/>
          <w:sz w:val="30"/>
          <w:szCs w:val="30"/>
          <w:lang w:val="es-ES" w:eastAsia="es-ES_tradnl"/>
        </w:rPr>
        <w:t xml:space="preserve"> siguiendo la normativa de la APA.  </w:t>
      </w:r>
      <w:r w:rsidRPr="00E41B13">
        <w:rPr>
          <w:rFonts w:ascii="inherit" w:eastAsia="Times New Roman" w:hAnsi="inherit" w:cs="Times New Roman"/>
          <w:color w:val="737373"/>
          <w:sz w:val="30"/>
          <w:szCs w:val="30"/>
          <w:lang w:val="es-ES" w:eastAsia="es-ES_tradnl"/>
        </w:rPr>
        <w:br/>
        <w:t> </w:t>
      </w:r>
      <w:r w:rsidRPr="00E41B13">
        <w:rPr>
          <w:rFonts w:ascii="inherit" w:eastAsia="Times New Roman" w:hAnsi="inherit" w:cs="Times New Roman"/>
          <w:color w:val="737373"/>
          <w:sz w:val="30"/>
          <w:szCs w:val="30"/>
          <w:lang w:val="es-ES" w:eastAsia="es-ES_tradnl"/>
        </w:rPr>
        <w:br/>
        <w:t>Antes de redactar su manuscrito tenga en cuenta esta guía para autores y consulte el manual de la APA (Manual de Publicación de la Asociación Americana de Psicología, 6ª edición, Washington, 2010;</w:t>
      </w:r>
      <w:hyperlink r:id="rId4" w:tgtFrame="_blank" w:history="1">
        <w:r w:rsidRPr="00E41B13">
          <w:rPr>
            <w:rFonts w:ascii="inherit" w:eastAsia="Times New Roman" w:hAnsi="inherit" w:cs="Times New Roman"/>
            <w:color w:val="007398"/>
            <w:sz w:val="30"/>
            <w:szCs w:val="30"/>
            <w:bdr w:val="none" w:sz="0" w:space="0" w:color="auto" w:frame="1"/>
            <w:lang w:val="es-ES" w:eastAsia="es-ES_tradnl"/>
          </w:rPr>
          <w:t> </w:t>
        </w:r>
        <w:r w:rsidRPr="00E41B13">
          <w:rPr>
            <w:rFonts w:ascii="inherit" w:eastAsia="Times New Roman" w:hAnsi="inherit" w:cs="Times New Roman"/>
            <w:color w:val="007398"/>
            <w:sz w:val="30"/>
            <w:szCs w:val="30"/>
            <w:u w:val="single"/>
            <w:bdr w:val="none" w:sz="0" w:space="0" w:color="auto" w:frame="1"/>
            <w:lang w:val="es-ES" w:eastAsia="es-ES_tradnl"/>
          </w:rPr>
          <w:t>http://www.apastyle.org/</w:t>
        </w:r>
      </w:hyperlink>
      <w:r w:rsidRPr="00E41B13">
        <w:rPr>
          <w:rFonts w:ascii="inherit" w:eastAsia="Times New Roman" w:hAnsi="inherit" w:cs="Times New Roman"/>
          <w:color w:val="737373"/>
          <w:sz w:val="30"/>
          <w:szCs w:val="30"/>
          <w:lang w:val="es-ES" w:eastAsia="es-ES_tradnl"/>
        </w:rPr>
        <w:t>).  </w:t>
      </w:r>
      <w:r w:rsidRPr="00E41B13">
        <w:rPr>
          <w:rFonts w:ascii="inherit" w:eastAsia="Times New Roman" w:hAnsi="inherit" w:cs="Times New Roman"/>
          <w:color w:val="737373"/>
          <w:sz w:val="30"/>
          <w:szCs w:val="30"/>
          <w:lang w:val="es-ES" w:eastAsia="es-ES_tradnl"/>
        </w:rPr>
        <w:br/>
        <w:t> </w:t>
      </w:r>
      <w:r w:rsidRPr="00E41B13">
        <w:rPr>
          <w:rFonts w:ascii="inherit" w:eastAsia="Times New Roman" w:hAnsi="inherit" w:cs="Times New Roman"/>
          <w:color w:val="737373"/>
          <w:sz w:val="30"/>
          <w:szCs w:val="30"/>
          <w:lang w:val="es-ES" w:eastAsia="es-ES_tradnl"/>
        </w:rPr>
        <w:br/>
        <w:t>Se sugiere a los/las autores/as españoles que sus trabajos se rijan por los criterios generales de la LEY 14/2007, de 3 de julio, de Investigación biomédica (BOE núm. 159) que, entre otras cosas, garantiza la protección de los derechos de las personas que pudiesen resultar afectados por la acción investigadora. Los ensayos clínicos deben estar registrados en base de datos pública, previa a su realización y reclutamiento de pacientes y, tras la aprobación por el CEIC institucional o regional. Se debe aportar nº de registro y base de datos donde está inscrito. Será obligatorio el registro en base de datos pública para todos los ensayos clínicos que comiencen a reclutar pacientes a partir del 1 de enero del 2017. Los ensayos con reclutamiento de pacientes previo, que no cumplan todos los requisitos, podrán ser todavía enviados a la Revista para su evaluación.</w:t>
      </w:r>
    </w:p>
    <w:p w:rsidR="00E41B13" w:rsidRDefault="00E41B13" w:rsidP="00E41B13">
      <w:pPr>
        <w:textAlignment w:val="baseline"/>
        <w:rPr>
          <w:rFonts w:ascii="inherit" w:eastAsia="Times New Roman" w:hAnsi="inherit" w:cs="Times New Roman"/>
          <w:b/>
          <w:bCs/>
          <w:color w:val="737373"/>
          <w:sz w:val="30"/>
          <w:szCs w:val="30"/>
          <w:lang w:val="es-ES" w:eastAsia="es-ES_tradnl"/>
        </w:rPr>
      </w:pPr>
      <w:bookmarkStart w:id="0" w:name="2000"/>
      <w:bookmarkEnd w:id="0"/>
      <w:r w:rsidRPr="00E41B13">
        <w:rPr>
          <w:rFonts w:ascii="inherit" w:eastAsia="Times New Roman" w:hAnsi="inherit" w:cs="Times New Roman"/>
          <w:b/>
          <w:bCs/>
          <w:color w:val="737373"/>
          <w:sz w:val="30"/>
          <w:szCs w:val="30"/>
          <w:lang w:val="es-ES" w:eastAsia="es-ES_tradnl"/>
        </w:rPr>
        <w:t>Tipos de artículo</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p>
    <w:p w:rsidR="00E41B13" w:rsidRDefault="00E41B13" w:rsidP="00E41B13">
      <w:pPr>
        <w:spacing w:afterAutospacing="1"/>
        <w:textAlignment w:val="baseline"/>
        <w:rPr>
          <w:rFonts w:ascii="inherit" w:eastAsia="Times New Roman" w:hAnsi="inherit" w:cs="Times New Roman"/>
          <w:b/>
          <w:bCs/>
          <w:color w:val="737373"/>
          <w:sz w:val="30"/>
          <w:szCs w:val="30"/>
          <w:bdr w:val="none" w:sz="0" w:space="0" w:color="auto" w:frame="1"/>
          <w:lang w:val="es-ES" w:eastAsia="es-ES_tradnl"/>
        </w:rPr>
      </w:pPr>
      <w:r w:rsidRPr="00E41B13">
        <w:rPr>
          <w:rFonts w:ascii="inherit" w:eastAsia="Times New Roman" w:hAnsi="inherit" w:cs="Times New Roman"/>
          <w:b/>
          <w:bCs/>
          <w:color w:val="737373"/>
          <w:sz w:val="30"/>
          <w:szCs w:val="30"/>
          <w:bdr w:val="none" w:sz="0" w:space="0" w:color="auto" w:frame="1"/>
          <w:lang w:val="es-ES" w:eastAsia="es-ES_tradnl"/>
        </w:rPr>
        <w:t>Originales.</w:t>
      </w:r>
      <w:r w:rsidRPr="00E41B13">
        <w:rPr>
          <w:rFonts w:ascii="inherit" w:eastAsia="Times New Roman" w:hAnsi="inherit" w:cs="Times New Roman"/>
          <w:color w:val="737373"/>
          <w:sz w:val="30"/>
          <w:szCs w:val="30"/>
          <w:lang w:val="es-ES" w:eastAsia="es-ES_tradnl"/>
        </w:rPr>
        <w:t> Bajo esta sección se publicarán artículos de investigación empírica. La extensión máxima del artículo contando el resumen estructurado de 250 palabras en español e inglés (</w:t>
      </w:r>
      <w:proofErr w:type="spellStart"/>
      <w:r w:rsidRPr="00E41B13">
        <w:rPr>
          <w:rFonts w:ascii="inherit" w:eastAsia="Times New Roman" w:hAnsi="inherit" w:cs="Times New Roman"/>
          <w:color w:val="737373"/>
          <w:sz w:val="30"/>
          <w:szCs w:val="30"/>
          <w:lang w:val="es-ES" w:eastAsia="es-ES_tradnl"/>
        </w:rPr>
        <w:t>abstract</w:t>
      </w:r>
      <w:proofErr w:type="spellEnd"/>
      <w:r w:rsidRPr="00E41B13">
        <w:rPr>
          <w:rFonts w:ascii="inherit" w:eastAsia="Times New Roman" w:hAnsi="inherit" w:cs="Times New Roman"/>
          <w:color w:val="737373"/>
          <w:sz w:val="30"/>
          <w:szCs w:val="30"/>
          <w:lang w:val="es-ES" w:eastAsia="es-ES_tradnl"/>
        </w:rPr>
        <w:t xml:space="preserve">), las 6 palabras clave y 6 </w:t>
      </w:r>
      <w:proofErr w:type="spellStart"/>
      <w:r w:rsidRPr="00E41B13">
        <w:rPr>
          <w:rFonts w:ascii="inherit" w:eastAsia="Times New Roman" w:hAnsi="inherit" w:cs="Times New Roman"/>
          <w:color w:val="737373"/>
          <w:sz w:val="30"/>
          <w:szCs w:val="30"/>
          <w:lang w:val="es-ES" w:eastAsia="es-ES_tradnl"/>
        </w:rPr>
        <w:t>keywords</w:t>
      </w:r>
      <w:proofErr w:type="spellEnd"/>
      <w:r w:rsidRPr="00E41B13">
        <w:rPr>
          <w:rFonts w:ascii="inherit" w:eastAsia="Times New Roman" w:hAnsi="inherit" w:cs="Times New Roman"/>
          <w:color w:val="737373"/>
          <w:sz w:val="30"/>
          <w:szCs w:val="30"/>
          <w:lang w:val="es-ES" w:eastAsia="es-ES_tradnl"/>
        </w:rPr>
        <w:t>, el cuerpo del artículo con un máximo de 30 referencias bibliográficas, los pies de figuras, y las tablas será de 5</w:t>
      </w:r>
      <w:r>
        <w:rPr>
          <w:rFonts w:ascii="inherit" w:eastAsia="Times New Roman" w:hAnsi="inherit" w:cs="Times New Roman"/>
          <w:color w:val="737373"/>
          <w:sz w:val="30"/>
          <w:szCs w:val="30"/>
          <w:lang w:val="es-ES" w:eastAsia="es-ES_tradnl"/>
        </w:rPr>
        <w:t>0</w:t>
      </w:r>
      <w:r w:rsidRPr="00E41B13">
        <w:rPr>
          <w:rFonts w:ascii="inherit" w:eastAsia="Times New Roman" w:hAnsi="inherit" w:cs="Times New Roman"/>
          <w:color w:val="737373"/>
          <w:sz w:val="30"/>
          <w:szCs w:val="30"/>
          <w:lang w:val="es-ES" w:eastAsia="es-ES_tradnl"/>
        </w:rPr>
        <w:t xml:space="preserve">00 palabras. Aparte se incluirá la página del título conforme a las indicaciones incluidas en estas guías.  El cuerpo del artículo se desarrollará siguiendo los </w:t>
      </w:r>
      <w:proofErr w:type="spellStart"/>
      <w:r w:rsidRPr="00E41B13">
        <w:rPr>
          <w:rFonts w:ascii="inherit" w:eastAsia="Times New Roman" w:hAnsi="inherit" w:cs="Times New Roman"/>
          <w:color w:val="737373"/>
          <w:sz w:val="30"/>
          <w:szCs w:val="30"/>
          <w:lang w:val="es-ES" w:eastAsia="es-ES_tradnl"/>
        </w:rPr>
        <w:t>subapartados</w:t>
      </w:r>
      <w:proofErr w:type="spellEnd"/>
      <w:r w:rsidRPr="00E41B13">
        <w:rPr>
          <w:rFonts w:ascii="inherit" w:eastAsia="Times New Roman" w:hAnsi="inherit" w:cs="Times New Roman"/>
          <w:color w:val="737373"/>
          <w:sz w:val="30"/>
          <w:szCs w:val="30"/>
          <w:lang w:val="es-ES" w:eastAsia="es-ES_tradnl"/>
        </w:rPr>
        <w:t xml:space="preserve">: Introducción, Material y Métodos, Resultados, Discusión/Conclusiones, Referencias, pies de figura y tablas. Aparte se podrá incluir hasta un máximo de 3 figuras y/o </w:t>
      </w:r>
      <w:r w:rsidRPr="00E41B13">
        <w:rPr>
          <w:rFonts w:ascii="inherit" w:eastAsia="Times New Roman" w:hAnsi="inherit" w:cs="Times New Roman"/>
          <w:color w:val="737373"/>
          <w:sz w:val="30"/>
          <w:szCs w:val="30"/>
          <w:lang w:val="es-ES" w:eastAsia="es-ES_tradnl"/>
        </w:rPr>
        <w:lastRenderedPageBreak/>
        <w:t>anexos.   </w:t>
      </w:r>
      <w:r w:rsidRPr="00E41B13">
        <w:rPr>
          <w:rFonts w:ascii="inherit" w:eastAsia="Times New Roman" w:hAnsi="inherit" w:cs="Times New Roman"/>
          <w:color w:val="737373"/>
          <w:sz w:val="30"/>
          <w:szCs w:val="30"/>
          <w:lang w:val="es-ES" w:eastAsia="es-ES_tradnl"/>
        </w:rPr>
        <w:br/>
      </w:r>
      <w:r w:rsidRPr="00E41B13">
        <w:rPr>
          <w:rFonts w:ascii="inherit" w:eastAsia="Times New Roman" w:hAnsi="inherit" w:cs="Times New Roman"/>
          <w:b/>
          <w:bCs/>
          <w:color w:val="737373"/>
          <w:sz w:val="30"/>
          <w:szCs w:val="30"/>
          <w:bdr w:val="none" w:sz="0" w:space="0" w:color="auto" w:frame="1"/>
          <w:lang w:val="es-ES" w:eastAsia="es-ES_tradnl"/>
        </w:rPr>
        <w:t> </w:t>
      </w:r>
    </w:p>
    <w:p w:rsid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b/>
          <w:bCs/>
          <w:color w:val="737373"/>
          <w:sz w:val="30"/>
          <w:szCs w:val="30"/>
          <w:lang w:val="es-ES" w:eastAsia="es-ES_tradnl"/>
        </w:rPr>
        <w:t>Estudio de casos</w:t>
      </w:r>
      <w:r>
        <w:rPr>
          <w:rFonts w:ascii="inherit" w:eastAsia="Times New Roman" w:hAnsi="inherit" w:cs="Times New Roman"/>
          <w:color w:val="737373"/>
          <w:sz w:val="30"/>
          <w:szCs w:val="30"/>
          <w:lang w:val="es-ES" w:eastAsia="es-ES_tradnl"/>
        </w:rPr>
        <w:t xml:space="preserve">. </w:t>
      </w:r>
      <w:r w:rsidRPr="00E41B13">
        <w:rPr>
          <w:rFonts w:ascii="inherit" w:eastAsia="Times New Roman" w:hAnsi="inherit" w:cs="Times New Roman"/>
          <w:color w:val="737373"/>
          <w:sz w:val="30"/>
          <w:szCs w:val="30"/>
          <w:lang w:val="es-ES" w:eastAsia="es-ES_tradnl"/>
        </w:rPr>
        <w:t xml:space="preserve">Bajo esta sección se publicarán artículos de </w:t>
      </w:r>
      <w:r>
        <w:rPr>
          <w:rFonts w:ascii="inherit" w:eastAsia="Times New Roman" w:hAnsi="inherit" w:cs="Times New Roman"/>
          <w:color w:val="737373"/>
          <w:sz w:val="30"/>
          <w:szCs w:val="30"/>
          <w:lang w:val="es-ES" w:eastAsia="es-ES_tradnl"/>
        </w:rPr>
        <w:t>estudio de casos</w:t>
      </w:r>
      <w:r w:rsidRPr="00E41B13">
        <w:rPr>
          <w:rFonts w:ascii="inherit" w:eastAsia="Times New Roman" w:hAnsi="inherit" w:cs="Times New Roman"/>
          <w:color w:val="737373"/>
          <w:sz w:val="30"/>
          <w:szCs w:val="30"/>
          <w:lang w:val="es-ES" w:eastAsia="es-ES_tradnl"/>
        </w:rPr>
        <w:t>. La extensión máxima del artículo contando el resumen estructurado de 250 palabras en español e inglés (</w:t>
      </w:r>
      <w:proofErr w:type="spellStart"/>
      <w:r w:rsidRPr="00E41B13">
        <w:rPr>
          <w:rFonts w:ascii="inherit" w:eastAsia="Times New Roman" w:hAnsi="inherit" w:cs="Times New Roman"/>
          <w:color w:val="737373"/>
          <w:sz w:val="30"/>
          <w:szCs w:val="30"/>
          <w:lang w:val="es-ES" w:eastAsia="es-ES_tradnl"/>
        </w:rPr>
        <w:t>abstract</w:t>
      </w:r>
      <w:proofErr w:type="spellEnd"/>
      <w:r w:rsidRPr="00E41B13">
        <w:rPr>
          <w:rFonts w:ascii="inherit" w:eastAsia="Times New Roman" w:hAnsi="inherit" w:cs="Times New Roman"/>
          <w:color w:val="737373"/>
          <w:sz w:val="30"/>
          <w:szCs w:val="30"/>
          <w:lang w:val="es-ES" w:eastAsia="es-ES_tradnl"/>
        </w:rPr>
        <w:t xml:space="preserve">), las 6 palabras clave y 6 </w:t>
      </w:r>
      <w:proofErr w:type="spellStart"/>
      <w:r w:rsidRPr="00E41B13">
        <w:rPr>
          <w:rFonts w:ascii="inherit" w:eastAsia="Times New Roman" w:hAnsi="inherit" w:cs="Times New Roman"/>
          <w:color w:val="737373"/>
          <w:sz w:val="30"/>
          <w:szCs w:val="30"/>
          <w:lang w:val="es-ES" w:eastAsia="es-ES_tradnl"/>
        </w:rPr>
        <w:t>keywords</w:t>
      </w:r>
      <w:proofErr w:type="spellEnd"/>
      <w:r w:rsidRPr="00E41B13">
        <w:rPr>
          <w:rFonts w:ascii="inherit" w:eastAsia="Times New Roman" w:hAnsi="inherit" w:cs="Times New Roman"/>
          <w:color w:val="737373"/>
          <w:sz w:val="30"/>
          <w:szCs w:val="30"/>
          <w:lang w:val="es-ES" w:eastAsia="es-ES_tradnl"/>
        </w:rPr>
        <w:t xml:space="preserve">, el cuerpo del artículo con un máximo de 30 referencias bibliográficas, los pies de figuras, y las tablas será de </w:t>
      </w:r>
      <w:r>
        <w:rPr>
          <w:rFonts w:ascii="inherit" w:eastAsia="Times New Roman" w:hAnsi="inherit" w:cs="Times New Roman"/>
          <w:color w:val="737373"/>
          <w:sz w:val="30"/>
          <w:szCs w:val="30"/>
          <w:lang w:val="es-ES" w:eastAsia="es-ES_tradnl"/>
        </w:rPr>
        <w:t>6</w:t>
      </w:r>
      <w:r>
        <w:rPr>
          <w:rFonts w:ascii="inherit" w:eastAsia="Times New Roman" w:hAnsi="inherit" w:cs="Times New Roman"/>
          <w:color w:val="737373"/>
          <w:sz w:val="30"/>
          <w:szCs w:val="30"/>
          <w:lang w:val="es-ES" w:eastAsia="es-ES_tradnl"/>
        </w:rPr>
        <w:t>0</w:t>
      </w:r>
      <w:r w:rsidRPr="00E41B13">
        <w:rPr>
          <w:rFonts w:ascii="inherit" w:eastAsia="Times New Roman" w:hAnsi="inherit" w:cs="Times New Roman"/>
          <w:color w:val="737373"/>
          <w:sz w:val="30"/>
          <w:szCs w:val="30"/>
          <w:lang w:val="es-ES" w:eastAsia="es-ES_tradnl"/>
        </w:rPr>
        <w:t xml:space="preserve">00 palabras. Aparte se incluirá la página del título conforme a las indicaciones incluidas en estas guías.  El cuerpo del artículo se desarrollará siguiendo los </w:t>
      </w:r>
      <w:proofErr w:type="spellStart"/>
      <w:r w:rsidRPr="00E41B13">
        <w:rPr>
          <w:rFonts w:ascii="inherit" w:eastAsia="Times New Roman" w:hAnsi="inherit" w:cs="Times New Roman"/>
          <w:color w:val="737373"/>
          <w:sz w:val="30"/>
          <w:szCs w:val="30"/>
          <w:lang w:val="es-ES" w:eastAsia="es-ES_tradnl"/>
        </w:rPr>
        <w:t>subapartados</w:t>
      </w:r>
      <w:proofErr w:type="spellEnd"/>
      <w:r w:rsidRPr="00E41B13">
        <w:rPr>
          <w:rFonts w:ascii="inherit" w:eastAsia="Times New Roman" w:hAnsi="inherit" w:cs="Times New Roman"/>
          <w:color w:val="737373"/>
          <w:sz w:val="30"/>
          <w:szCs w:val="30"/>
          <w:lang w:val="es-ES" w:eastAsia="es-ES_tradnl"/>
        </w:rPr>
        <w:t xml:space="preserve">: Introducción, Material y Métodos, Resultados, Discusión/Conclusiones, Referencias, pies de figura y tablas. Aparte se podrá incluir hasta un máximo de </w:t>
      </w:r>
      <w:r>
        <w:rPr>
          <w:rFonts w:ascii="inherit" w:eastAsia="Times New Roman" w:hAnsi="inherit" w:cs="Times New Roman"/>
          <w:color w:val="737373"/>
          <w:sz w:val="30"/>
          <w:szCs w:val="30"/>
          <w:lang w:val="es-ES" w:eastAsia="es-ES_tradnl"/>
        </w:rPr>
        <w:t>4</w:t>
      </w:r>
      <w:r w:rsidRPr="00E41B13">
        <w:rPr>
          <w:rFonts w:ascii="inherit" w:eastAsia="Times New Roman" w:hAnsi="inherit" w:cs="Times New Roman"/>
          <w:color w:val="737373"/>
          <w:sz w:val="30"/>
          <w:szCs w:val="30"/>
          <w:lang w:val="es-ES" w:eastAsia="es-ES_tradnl"/>
        </w:rPr>
        <w:t xml:space="preserve"> figuras y/o anexos.   </w:t>
      </w:r>
    </w:p>
    <w:p w:rsid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br/>
      </w:r>
      <w:r w:rsidRPr="00E41B13">
        <w:rPr>
          <w:rFonts w:ascii="inherit" w:eastAsia="Times New Roman" w:hAnsi="inherit" w:cs="Times New Roman"/>
          <w:b/>
          <w:bCs/>
          <w:color w:val="737373"/>
          <w:sz w:val="30"/>
          <w:szCs w:val="30"/>
          <w:bdr w:val="none" w:sz="0" w:space="0" w:color="auto" w:frame="1"/>
          <w:lang w:val="es-ES" w:eastAsia="es-ES_tradnl"/>
        </w:rPr>
        <w:t>Revisiones.</w:t>
      </w:r>
      <w:r w:rsidRPr="00E41B13">
        <w:rPr>
          <w:rFonts w:ascii="inherit" w:eastAsia="Times New Roman" w:hAnsi="inherit" w:cs="Times New Roman"/>
          <w:color w:val="737373"/>
          <w:sz w:val="30"/>
          <w:szCs w:val="30"/>
          <w:lang w:val="es-ES" w:eastAsia="es-ES_tradnl"/>
        </w:rPr>
        <w:t>  La extensión máxima del artículo contando el resumen sin estructurar de 150 palabras en español e inglés (</w:t>
      </w:r>
      <w:proofErr w:type="spellStart"/>
      <w:r w:rsidRPr="00E41B13">
        <w:rPr>
          <w:rFonts w:ascii="inherit" w:eastAsia="Times New Roman" w:hAnsi="inherit" w:cs="Times New Roman"/>
          <w:color w:val="737373"/>
          <w:sz w:val="30"/>
          <w:szCs w:val="30"/>
          <w:lang w:val="es-ES" w:eastAsia="es-ES_tradnl"/>
        </w:rPr>
        <w:t>abstract</w:t>
      </w:r>
      <w:proofErr w:type="spellEnd"/>
      <w:r w:rsidRPr="00E41B13">
        <w:rPr>
          <w:rFonts w:ascii="inherit" w:eastAsia="Times New Roman" w:hAnsi="inherit" w:cs="Times New Roman"/>
          <w:color w:val="737373"/>
          <w:sz w:val="30"/>
          <w:szCs w:val="30"/>
          <w:lang w:val="es-ES" w:eastAsia="es-ES_tradnl"/>
        </w:rPr>
        <w:t xml:space="preserve">), las 6 palabras clave y 6 </w:t>
      </w:r>
      <w:proofErr w:type="spellStart"/>
      <w:r w:rsidRPr="00E41B13">
        <w:rPr>
          <w:rFonts w:ascii="inherit" w:eastAsia="Times New Roman" w:hAnsi="inherit" w:cs="Times New Roman"/>
          <w:color w:val="737373"/>
          <w:sz w:val="30"/>
          <w:szCs w:val="30"/>
          <w:lang w:val="es-ES" w:eastAsia="es-ES_tradnl"/>
        </w:rPr>
        <w:t>keywords</w:t>
      </w:r>
      <w:proofErr w:type="spellEnd"/>
      <w:r w:rsidRPr="00E41B13">
        <w:rPr>
          <w:rFonts w:ascii="inherit" w:eastAsia="Times New Roman" w:hAnsi="inherit" w:cs="Times New Roman"/>
          <w:color w:val="737373"/>
          <w:sz w:val="30"/>
          <w:szCs w:val="30"/>
          <w:lang w:val="es-ES" w:eastAsia="es-ES_tradnl"/>
        </w:rPr>
        <w:t xml:space="preserve">, el cuerpo del artículo con un máximo de 40 referencias bibliográficas, pies de figura y tablas, y las tablas será de 6000 palabras. Aparte se incluirá la página del título conforme a las indicaciones de estas guías.  El cuerpo del artículo se desarrollará de acuerdo con los siguientes apartados: Planteamiento del problema, Desarrollo del tema, Discusión/Conclusiones, Notas, Referencias, pies y tablas. Aparte </w:t>
      </w:r>
      <w:proofErr w:type="gramStart"/>
      <w:r w:rsidRPr="00E41B13">
        <w:rPr>
          <w:rFonts w:ascii="inherit" w:eastAsia="Times New Roman" w:hAnsi="inherit" w:cs="Times New Roman"/>
          <w:color w:val="737373"/>
          <w:sz w:val="30"/>
          <w:szCs w:val="30"/>
          <w:lang w:val="es-ES" w:eastAsia="es-ES_tradnl"/>
        </w:rPr>
        <w:t>se  podrá</w:t>
      </w:r>
      <w:proofErr w:type="gramEnd"/>
      <w:r w:rsidRPr="00E41B13">
        <w:rPr>
          <w:rFonts w:ascii="inherit" w:eastAsia="Times New Roman" w:hAnsi="inherit" w:cs="Times New Roman"/>
          <w:color w:val="737373"/>
          <w:sz w:val="30"/>
          <w:szCs w:val="30"/>
          <w:lang w:val="es-ES" w:eastAsia="es-ES_tradnl"/>
        </w:rPr>
        <w:t xml:space="preserve"> incluir hasta un máximo de 3 figuras y anexos.   </w:t>
      </w:r>
      <w:r w:rsidRPr="00E41B13">
        <w:rPr>
          <w:rFonts w:ascii="inherit" w:eastAsia="Times New Roman" w:hAnsi="inherit" w:cs="Times New Roman"/>
          <w:color w:val="737373"/>
          <w:sz w:val="30"/>
          <w:szCs w:val="30"/>
          <w:lang w:val="es-ES" w:eastAsia="es-ES_tradnl"/>
        </w:rPr>
        <w:br/>
        <w:t> </w:t>
      </w:r>
      <w:r w:rsidRPr="00E41B13">
        <w:rPr>
          <w:rFonts w:ascii="inherit" w:eastAsia="Times New Roman" w:hAnsi="inherit" w:cs="Times New Roman"/>
          <w:color w:val="737373"/>
          <w:sz w:val="30"/>
          <w:szCs w:val="30"/>
          <w:lang w:val="es-ES" w:eastAsia="es-ES_tradnl"/>
        </w:rPr>
        <w:br/>
      </w:r>
      <w:r w:rsidRPr="00E41B13">
        <w:rPr>
          <w:rFonts w:ascii="inherit" w:eastAsia="Times New Roman" w:hAnsi="inherit" w:cs="Times New Roman"/>
          <w:b/>
          <w:bCs/>
          <w:color w:val="737373"/>
          <w:sz w:val="30"/>
          <w:szCs w:val="30"/>
          <w:bdr w:val="none" w:sz="0" w:space="0" w:color="auto" w:frame="1"/>
          <w:lang w:val="es-ES" w:eastAsia="es-ES_tradnl"/>
        </w:rPr>
        <w:t>Comunicaciones breves.</w:t>
      </w:r>
      <w:r w:rsidRPr="00E41B13">
        <w:rPr>
          <w:rFonts w:ascii="inherit" w:eastAsia="Times New Roman" w:hAnsi="inherit" w:cs="Times New Roman"/>
          <w:color w:val="737373"/>
          <w:sz w:val="30"/>
          <w:szCs w:val="30"/>
          <w:lang w:val="es-ES" w:eastAsia="es-ES_tradnl"/>
        </w:rPr>
        <w:t> La extensión máxima del artículo contando el resumen sin estructurar de 150 palabras en español e inglés (</w:t>
      </w:r>
      <w:proofErr w:type="spellStart"/>
      <w:r w:rsidRPr="00E41B13">
        <w:rPr>
          <w:rFonts w:ascii="inherit" w:eastAsia="Times New Roman" w:hAnsi="inherit" w:cs="Times New Roman"/>
          <w:color w:val="737373"/>
          <w:sz w:val="30"/>
          <w:szCs w:val="30"/>
          <w:lang w:val="es-ES" w:eastAsia="es-ES_tradnl"/>
        </w:rPr>
        <w:t>abstract</w:t>
      </w:r>
      <w:proofErr w:type="spellEnd"/>
      <w:r w:rsidRPr="00E41B13">
        <w:rPr>
          <w:rFonts w:ascii="inherit" w:eastAsia="Times New Roman" w:hAnsi="inherit" w:cs="Times New Roman"/>
          <w:color w:val="737373"/>
          <w:sz w:val="30"/>
          <w:szCs w:val="30"/>
          <w:lang w:val="es-ES" w:eastAsia="es-ES_tradnl"/>
        </w:rPr>
        <w:t xml:space="preserve">), las 4 palabras clave y 6 </w:t>
      </w:r>
      <w:proofErr w:type="spellStart"/>
      <w:r w:rsidRPr="00E41B13">
        <w:rPr>
          <w:rFonts w:ascii="inherit" w:eastAsia="Times New Roman" w:hAnsi="inherit" w:cs="Times New Roman"/>
          <w:color w:val="737373"/>
          <w:sz w:val="30"/>
          <w:szCs w:val="30"/>
          <w:lang w:val="es-ES" w:eastAsia="es-ES_tradnl"/>
        </w:rPr>
        <w:t>keywords</w:t>
      </w:r>
      <w:proofErr w:type="spellEnd"/>
      <w:r w:rsidRPr="00E41B13">
        <w:rPr>
          <w:rFonts w:ascii="inherit" w:eastAsia="Times New Roman" w:hAnsi="inherit" w:cs="Times New Roman"/>
          <w:color w:val="737373"/>
          <w:sz w:val="30"/>
          <w:szCs w:val="30"/>
          <w:lang w:val="es-ES" w:eastAsia="es-ES_tradnl"/>
        </w:rPr>
        <w:t>, el cuerpo del artículo con un máximo de 10 referencias bibliográficas, pies de figura y las tablas será de 1800 palabras. Aparte se incluirá la página del título conforme a las indicaciones de estas guías.  El cuerpo del artículo se desarrollará de acuerdo con los siguientes apartados: Planteamiento del problema, Desarrollo del tema, Discusión/Conclusiones, Notas, Referencias, pies de figura y tablas. Aparte se podrá incluir hasta un máximo de 2 figuras y anexos.   </w:t>
      </w:r>
      <w:r w:rsidRPr="00E41B13">
        <w:rPr>
          <w:rFonts w:ascii="inherit" w:eastAsia="Times New Roman" w:hAnsi="inherit" w:cs="Times New Roman"/>
          <w:color w:val="737373"/>
          <w:sz w:val="30"/>
          <w:szCs w:val="30"/>
          <w:lang w:val="es-ES" w:eastAsia="es-ES_tradnl"/>
        </w:rPr>
        <w:br/>
        <w:t> </w:t>
      </w:r>
    </w:p>
    <w:p w:rsidR="00E41B13" w:rsidRPr="00E41B13" w:rsidRDefault="00E41B13" w:rsidP="00F84F2A">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b/>
          <w:bCs/>
          <w:color w:val="737373"/>
          <w:sz w:val="30"/>
          <w:szCs w:val="30"/>
          <w:lang w:val="es-ES" w:eastAsia="es-ES_tradnl"/>
        </w:rPr>
        <w:lastRenderedPageBreak/>
        <w:t>Congresos/</w:t>
      </w:r>
      <w:proofErr w:type="spellStart"/>
      <w:r w:rsidRPr="00E41B13">
        <w:rPr>
          <w:rFonts w:ascii="inherit" w:eastAsia="Times New Roman" w:hAnsi="inherit" w:cs="Times New Roman"/>
          <w:b/>
          <w:bCs/>
          <w:color w:val="737373"/>
          <w:sz w:val="30"/>
          <w:szCs w:val="30"/>
          <w:lang w:val="es-ES" w:eastAsia="es-ES_tradnl"/>
        </w:rPr>
        <w:t>Symposium</w:t>
      </w:r>
      <w:proofErr w:type="spellEnd"/>
      <w:r w:rsidRPr="00E41B13">
        <w:rPr>
          <w:rFonts w:ascii="inherit" w:eastAsia="Times New Roman" w:hAnsi="inherit" w:cs="Times New Roman"/>
          <w:b/>
          <w:bCs/>
          <w:color w:val="737373"/>
          <w:sz w:val="30"/>
          <w:szCs w:val="30"/>
          <w:lang w:val="es-ES" w:eastAsia="es-ES_tradnl"/>
        </w:rPr>
        <w:t>.</w:t>
      </w:r>
      <w:r>
        <w:rPr>
          <w:rFonts w:ascii="inherit" w:eastAsia="Times New Roman" w:hAnsi="inherit" w:cs="Times New Roman"/>
          <w:color w:val="737373"/>
          <w:sz w:val="30"/>
          <w:szCs w:val="30"/>
          <w:lang w:val="es-ES" w:eastAsia="es-ES_tradnl"/>
        </w:rPr>
        <w:t xml:space="preserve"> La extensión </w:t>
      </w:r>
      <w:r w:rsidRPr="00E41B13">
        <w:rPr>
          <w:rFonts w:ascii="inherit" w:eastAsia="Times New Roman" w:hAnsi="inherit" w:cs="Times New Roman"/>
          <w:color w:val="737373"/>
          <w:sz w:val="30"/>
          <w:szCs w:val="30"/>
          <w:lang w:val="es-ES" w:eastAsia="es-ES_tradnl"/>
        </w:rPr>
        <w:t>máxima del artículo será de 1</w:t>
      </w:r>
      <w:r>
        <w:rPr>
          <w:rFonts w:ascii="inherit" w:eastAsia="Times New Roman" w:hAnsi="inherit" w:cs="Times New Roman"/>
          <w:color w:val="737373"/>
          <w:sz w:val="30"/>
          <w:szCs w:val="30"/>
          <w:lang w:val="es-ES" w:eastAsia="es-ES_tradnl"/>
        </w:rPr>
        <w:t>5</w:t>
      </w:r>
      <w:r w:rsidRPr="00E41B13">
        <w:rPr>
          <w:rFonts w:ascii="inherit" w:eastAsia="Times New Roman" w:hAnsi="inherit" w:cs="Times New Roman"/>
          <w:color w:val="737373"/>
          <w:sz w:val="30"/>
          <w:szCs w:val="30"/>
          <w:lang w:val="es-ES" w:eastAsia="es-ES_tradnl"/>
        </w:rPr>
        <w:t>00 palabras. Aparte se incluirá la página del título conforme a las indicaciones de estas guías.  E</w:t>
      </w:r>
      <w:r w:rsidR="00F84F2A">
        <w:rPr>
          <w:rFonts w:ascii="inherit" w:eastAsia="Times New Roman" w:hAnsi="inherit" w:cs="Times New Roman"/>
          <w:color w:val="737373"/>
          <w:sz w:val="30"/>
          <w:szCs w:val="30"/>
          <w:lang w:val="es-ES" w:eastAsia="es-ES_tradnl"/>
        </w:rPr>
        <w:t>n e</w:t>
      </w:r>
      <w:r w:rsidRPr="00E41B13">
        <w:rPr>
          <w:rFonts w:ascii="inherit" w:eastAsia="Times New Roman" w:hAnsi="inherit" w:cs="Times New Roman"/>
          <w:color w:val="737373"/>
          <w:sz w:val="30"/>
          <w:szCs w:val="30"/>
          <w:lang w:val="es-ES" w:eastAsia="es-ES_tradnl"/>
        </w:rPr>
        <w:t xml:space="preserve">l cuerpo del artículo se desarrollará de acuerdo con los siguientes apartados: </w:t>
      </w:r>
      <w:r w:rsidR="00F84F2A">
        <w:rPr>
          <w:rFonts w:ascii="inherit" w:eastAsia="Times New Roman" w:hAnsi="inherit" w:cs="Times New Roman"/>
          <w:color w:val="737373"/>
          <w:sz w:val="30"/>
          <w:szCs w:val="30"/>
          <w:lang w:val="es-ES" w:eastAsia="es-ES_tradnl"/>
        </w:rPr>
        <w:t>Introducción, Comentarios y Conclusiones.</w:t>
      </w:r>
      <w:r w:rsidRPr="00E41B13">
        <w:rPr>
          <w:rFonts w:ascii="inherit" w:eastAsia="Times New Roman" w:hAnsi="inherit" w:cs="Times New Roman"/>
          <w:color w:val="737373"/>
          <w:sz w:val="30"/>
          <w:szCs w:val="30"/>
          <w:lang w:val="es-ES" w:eastAsia="es-ES_tradnl"/>
        </w:rPr>
        <w:br/>
      </w:r>
      <w:r w:rsidRPr="00E41B13">
        <w:rPr>
          <w:rFonts w:ascii="inherit" w:eastAsia="Times New Roman" w:hAnsi="inherit" w:cs="Times New Roman"/>
          <w:color w:val="737373"/>
          <w:sz w:val="30"/>
          <w:szCs w:val="30"/>
          <w:lang w:val="es-ES" w:eastAsia="es-ES_tradnl"/>
        </w:rPr>
        <w:br/>
        <w:t>Los textos deberán estar redactados en forma lingüística impersonal y en ellos se evitará el uso de un lenguaje discriminatorio en cuanto a género, edad, orientación sexual, identidad étnica y racial, discapacidad, etc. </w:t>
      </w:r>
      <w:r w:rsidRPr="00E41B13">
        <w:rPr>
          <w:rFonts w:ascii="inherit" w:eastAsia="Times New Roman" w:hAnsi="inherit" w:cs="Times New Roman"/>
          <w:color w:val="737373"/>
          <w:sz w:val="30"/>
          <w:szCs w:val="30"/>
          <w:lang w:val="es-ES" w:eastAsia="es-ES_tradnl"/>
        </w:rPr>
        <w:br/>
        <w:t> </w:t>
      </w:r>
      <w:r w:rsidRPr="00E41B13">
        <w:rPr>
          <w:rFonts w:ascii="inherit" w:eastAsia="Times New Roman" w:hAnsi="inherit" w:cs="Times New Roman"/>
          <w:color w:val="737373"/>
          <w:sz w:val="30"/>
          <w:szCs w:val="30"/>
          <w:lang w:val="es-ES" w:eastAsia="es-ES_tradnl"/>
        </w:rPr>
        <w:br/>
        <w:t> </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1" w:name="3000"/>
      <w:bookmarkEnd w:id="1"/>
      <w:r w:rsidRPr="00E41B13">
        <w:rPr>
          <w:rFonts w:ascii="inherit" w:eastAsia="Times New Roman" w:hAnsi="inherit" w:cs="Times New Roman"/>
          <w:b/>
          <w:bCs/>
          <w:color w:val="737373"/>
          <w:sz w:val="30"/>
          <w:szCs w:val="30"/>
          <w:lang w:val="es-ES" w:eastAsia="es-ES_tradnl"/>
        </w:rPr>
        <w:t>Envío del manuscrito</w:t>
      </w: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xml:space="preserve">Por favor, remita su manuscrito a </w:t>
      </w:r>
      <w:r>
        <w:rPr>
          <w:rFonts w:ascii="inherit" w:eastAsia="Times New Roman" w:hAnsi="inherit" w:cs="Times New Roman"/>
          <w:color w:val="737373"/>
          <w:sz w:val="30"/>
          <w:szCs w:val="30"/>
          <w:lang w:val="es-ES" w:eastAsia="es-ES_tradnl"/>
        </w:rPr>
        <w:t>prensa@septg.eu</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2" w:name="3500"/>
      <w:bookmarkEnd w:id="2"/>
      <w:r w:rsidRPr="00E41B13">
        <w:rPr>
          <w:rFonts w:ascii="inherit" w:eastAsia="Times New Roman" w:hAnsi="inherit" w:cs="Times New Roman"/>
          <w:i/>
          <w:iCs/>
          <w:color w:val="737373"/>
          <w:sz w:val="26"/>
          <w:szCs w:val="26"/>
          <w:lang w:val="es-ES" w:eastAsia="es-ES_tradnl"/>
        </w:rPr>
        <w:t>Costes de publicación</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Esta revista no aplica ningún cargo de publicación.</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3" w:name="3600"/>
      <w:bookmarkEnd w:id="3"/>
      <w:r w:rsidRPr="00E41B13">
        <w:rPr>
          <w:rFonts w:ascii="inherit" w:eastAsia="Times New Roman" w:hAnsi="inherit" w:cs="Times New Roman"/>
          <w:b/>
          <w:bCs/>
          <w:color w:val="737373"/>
          <w:sz w:val="30"/>
          <w:szCs w:val="30"/>
          <w:lang w:val="es-ES" w:eastAsia="es-ES_tradnl"/>
        </w:rPr>
        <w:t>Idioma</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Esta revista publica artículos en idioma español o inglés.</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4" w:name="3700"/>
      <w:bookmarkEnd w:id="4"/>
      <w:r w:rsidRPr="00E41B13">
        <w:rPr>
          <w:rFonts w:ascii="inherit" w:eastAsia="Times New Roman" w:hAnsi="inherit" w:cs="Times New Roman"/>
          <w:b/>
          <w:bCs/>
          <w:color w:val="737373"/>
          <w:sz w:val="30"/>
          <w:szCs w:val="30"/>
          <w:lang w:val="es-ES" w:eastAsia="es-ES_tradnl"/>
        </w:rPr>
        <w:t>Listado de comprobación</w:t>
      </w:r>
    </w:p>
    <w:p w:rsid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Este listado le será útil en la última revisión del artículo previa a su envío a la revista. Consulte las distintas secciones de la presente Guía para autores si desea ampliar detalles de alguno de los puntos.</w:t>
      </w: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br/>
      </w:r>
      <w:r w:rsidRPr="00E41B13">
        <w:rPr>
          <w:rFonts w:ascii="inherit" w:eastAsia="Times New Roman" w:hAnsi="inherit" w:cs="Times New Roman"/>
          <w:color w:val="737373"/>
          <w:sz w:val="30"/>
          <w:szCs w:val="30"/>
          <w:bdr w:val="none" w:sz="0" w:space="0" w:color="auto" w:frame="1"/>
          <w:lang w:val="es-ES" w:eastAsia="es-ES_tradnl"/>
        </w:rPr>
        <w:t>Compruebe que ha realizado todas las tareas siguientes:</w:t>
      </w:r>
      <w:r w:rsidRPr="00E41B13">
        <w:rPr>
          <w:rFonts w:ascii="inherit" w:eastAsia="Times New Roman" w:hAnsi="inherit" w:cs="Times New Roman"/>
          <w:color w:val="737373"/>
          <w:sz w:val="30"/>
          <w:szCs w:val="30"/>
          <w:lang w:val="es-ES" w:eastAsia="es-ES_tradnl"/>
        </w:rPr>
        <w:t> </w:t>
      </w:r>
      <w:r w:rsidRPr="00E41B13">
        <w:rPr>
          <w:rFonts w:ascii="inherit" w:eastAsia="Times New Roman" w:hAnsi="inherit" w:cs="Times New Roman"/>
          <w:color w:val="737373"/>
          <w:sz w:val="30"/>
          <w:szCs w:val="30"/>
          <w:lang w:val="es-ES" w:eastAsia="es-ES_tradnl"/>
        </w:rPr>
        <w:br/>
        <w:t>Nombrar un autor de correspondencia e incluir sus datos de contacto (dirección postal, dirección de correo electrónico)</w:t>
      </w:r>
      <w:r w:rsidRPr="00E41B13">
        <w:rPr>
          <w:rFonts w:ascii="inherit" w:eastAsia="Times New Roman" w:hAnsi="inherit" w:cs="Times New Roman"/>
          <w:color w:val="737373"/>
          <w:sz w:val="30"/>
          <w:szCs w:val="30"/>
          <w:lang w:val="es-ES" w:eastAsia="es-ES_tradnl"/>
        </w:rPr>
        <w:br/>
        <w:t>Preparar todos los archivos para su envío:</w:t>
      </w:r>
      <w:r w:rsidRPr="00E41B13">
        <w:rPr>
          <w:rFonts w:ascii="inherit" w:eastAsia="Times New Roman" w:hAnsi="inherit" w:cs="Times New Roman"/>
          <w:color w:val="737373"/>
          <w:sz w:val="30"/>
          <w:szCs w:val="30"/>
          <w:lang w:val="es-ES" w:eastAsia="es-ES_tradnl"/>
        </w:rPr>
        <w:br/>
      </w:r>
      <w:r w:rsidRPr="00E41B13">
        <w:rPr>
          <w:rFonts w:ascii="inherit" w:eastAsia="Times New Roman" w:hAnsi="inherit" w:cs="Times New Roman"/>
          <w:i/>
          <w:iCs/>
          <w:color w:val="737373"/>
          <w:sz w:val="30"/>
          <w:szCs w:val="30"/>
          <w:bdr w:val="none" w:sz="0" w:space="0" w:color="auto" w:frame="1"/>
          <w:lang w:val="es-ES" w:eastAsia="es-ES_tradnl"/>
        </w:rPr>
        <w:t>Manuscrito</w:t>
      </w:r>
      <w:r w:rsidRPr="00E41B13">
        <w:rPr>
          <w:rFonts w:ascii="inherit" w:eastAsia="Times New Roman" w:hAnsi="inherit" w:cs="Times New Roman"/>
          <w:color w:val="737373"/>
          <w:sz w:val="30"/>
          <w:szCs w:val="30"/>
          <w:lang w:val="es-ES" w:eastAsia="es-ES_tradnl"/>
        </w:rPr>
        <w:t>:</w:t>
      </w:r>
      <w:r w:rsidRPr="00E41B13">
        <w:rPr>
          <w:rFonts w:ascii="inherit" w:eastAsia="Times New Roman" w:hAnsi="inherit" w:cs="Times New Roman"/>
          <w:color w:val="737373"/>
          <w:sz w:val="30"/>
          <w:szCs w:val="30"/>
          <w:lang w:val="es-ES" w:eastAsia="es-ES_tradnl"/>
        </w:rPr>
        <w:br/>
        <w:t>• Contiene la lista de palabras clave</w:t>
      </w:r>
      <w:r w:rsidRPr="00E41B13">
        <w:rPr>
          <w:rFonts w:ascii="inherit" w:eastAsia="Times New Roman" w:hAnsi="inherit" w:cs="Times New Roman"/>
          <w:color w:val="737373"/>
          <w:sz w:val="30"/>
          <w:szCs w:val="30"/>
          <w:lang w:val="es-ES" w:eastAsia="es-ES_tradnl"/>
        </w:rPr>
        <w:br/>
        <w:t>• Todas las figuras y sus títulos correspondientes</w:t>
      </w:r>
      <w:r w:rsidRPr="00E41B13">
        <w:rPr>
          <w:rFonts w:ascii="inherit" w:eastAsia="Times New Roman" w:hAnsi="inherit" w:cs="Times New Roman"/>
          <w:color w:val="737373"/>
          <w:sz w:val="30"/>
          <w:szCs w:val="30"/>
          <w:lang w:val="es-ES" w:eastAsia="es-ES_tradnl"/>
        </w:rPr>
        <w:br/>
        <w:t>• Todas las tablas (con el título, descripción y notas pertinentes)</w:t>
      </w:r>
      <w:r w:rsidRPr="00E41B13">
        <w:rPr>
          <w:rFonts w:ascii="inherit" w:eastAsia="Times New Roman" w:hAnsi="inherit" w:cs="Times New Roman"/>
          <w:color w:val="737373"/>
          <w:sz w:val="30"/>
          <w:szCs w:val="30"/>
          <w:lang w:val="es-ES" w:eastAsia="es-ES_tradnl"/>
        </w:rPr>
        <w:br/>
        <w:t>• Todas las referencias a tablas y figuras en el texto coinciden con los archivos de tablas y figuras que envía</w:t>
      </w:r>
      <w:r w:rsidRPr="00E41B13">
        <w:rPr>
          <w:rFonts w:ascii="inherit" w:eastAsia="Times New Roman" w:hAnsi="inherit" w:cs="Times New Roman"/>
          <w:color w:val="737373"/>
          <w:sz w:val="30"/>
          <w:szCs w:val="30"/>
          <w:lang w:val="es-ES" w:eastAsia="es-ES_tradnl"/>
        </w:rPr>
        <w:br/>
        <w:t xml:space="preserve">• Indicar claramente si alguna de las figuras requiere impresión a </w:t>
      </w:r>
      <w:r w:rsidRPr="00E41B13">
        <w:rPr>
          <w:rFonts w:ascii="inherit" w:eastAsia="Times New Roman" w:hAnsi="inherit" w:cs="Times New Roman"/>
          <w:color w:val="737373"/>
          <w:sz w:val="30"/>
          <w:szCs w:val="30"/>
          <w:lang w:val="es-ES" w:eastAsia="es-ES_tradnl"/>
        </w:rPr>
        <w:lastRenderedPageBreak/>
        <w:t>color </w:t>
      </w:r>
      <w:r w:rsidRPr="00E41B13">
        <w:rPr>
          <w:rFonts w:ascii="inherit" w:eastAsia="Times New Roman" w:hAnsi="inherit" w:cs="Times New Roman"/>
          <w:color w:val="737373"/>
          <w:sz w:val="30"/>
          <w:szCs w:val="30"/>
          <w:lang w:val="es-ES" w:eastAsia="es-ES_tradnl"/>
        </w:rPr>
        <w:br/>
        <w:t>Archivos de </w:t>
      </w:r>
      <w:r w:rsidRPr="00E41B13">
        <w:rPr>
          <w:rFonts w:ascii="inherit" w:eastAsia="Times New Roman" w:hAnsi="inherit" w:cs="Times New Roman"/>
          <w:i/>
          <w:iCs/>
          <w:color w:val="737373"/>
          <w:sz w:val="30"/>
          <w:szCs w:val="30"/>
          <w:bdr w:val="none" w:sz="0" w:space="0" w:color="auto" w:frame="1"/>
          <w:lang w:val="es-ES" w:eastAsia="es-ES_tradnl"/>
        </w:rPr>
        <w:t>Resumen gráfico / Puntos clave</w:t>
      </w:r>
      <w:r w:rsidRPr="00E41B13">
        <w:rPr>
          <w:rFonts w:ascii="inherit" w:eastAsia="Times New Roman" w:hAnsi="inherit" w:cs="Times New Roman"/>
          <w:color w:val="737373"/>
          <w:sz w:val="30"/>
          <w:szCs w:val="30"/>
          <w:lang w:val="es-ES" w:eastAsia="es-ES_tradnl"/>
        </w:rPr>
        <w:t> (si corresponde)</w:t>
      </w:r>
      <w:r w:rsidRPr="00E41B13">
        <w:rPr>
          <w:rFonts w:ascii="inherit" w:eastAsia="Times New Roman" w:hAnsi="inherit" w:cs="Times New Roman"/>
          <w:color w:val="737373"/>
          <w:sz w:val="30"/>
          <w:szCs w:val="30"/>
          <w:lang w:val="es-ES" w:eastAsia="es-ES_tradnl"/>
        </w:rPr>
        <w:br/>
      </w:r>
      <w:r w:rsidRPr="00E41B13">
        <w:rPr>
          <w:rFonts w:ascii="inherit" w:eastAsia="Times New Roman" w:hAnsi="inherit" w:cs="Times New Roman"/>
          <w:i/>
          <w:iCs/>
          <w:color w:val="737373"/>
          <w:sz w:val="30"/>
          <w:szCs w:val="30"/>
          <w:bdr w:val="none" w:sz="0" w:space="0" w:color="auto" w:frame="1"/>
          <w:lang w:val="es-ES" w:eastAsia="es-ES_tradnl"/>
        </w:rPr>
        <w:t>Archivos suplementarios</w:t>
      </w:r>
      <w:r w:rsidRPr="00E41B13">
        <w:rPr>
          <w:rFonts w:ascii="inherit" w:eastAsia="Times New Roman" w:hAnsi="inherit" w:cs="Times New Roman"/>
          <w:color w:val="737373"/>
          <w:sz w:val="30"/>
          <w:szCs w:val="30"/>
          <w:lang w:val="es-ES" w:eastAsia="es-ES_tradnl"/>
        </w:rPr>
        <w:t> (si corresponde)</w:t>
      </w:r>
      <w:r w:rsidRPr="00E41B13">
        <w:rPr>
          <w:rFonts w:ascii="inherit" w:eastAsia="Times New Roman" w:hAnsi="inherit" w:cs="Times New Roman"/>
          <w:color w:val="737373"/>
          <w:sz w:val="30"/>
          <w:szCs w:val="30"/>
          <w:lang w:val="es-ES" w:eastAsia="es-ES_tradnl"/>
        </w:rPr>
        <w:br/>
        <w:t>Otros:</w:t>
      </w:r>
      <w:r w:rsidRPr="00E41B13">
        <w:rPr>
          <w:rFonts w:ascii="inherit" w:eastAsia="Times New Roman" w:hAnsi="inherit" w:cs="Times New Roman"/>
          <w:color w:val="737373"/>
          <w:sz w:val="30"/>
          <w:szCs w:val="30"/>
          <w:lang w:val="es-ES" w:eastAsia="es-ES_tradnl"/>
        </w:rPr>
        <w:br/>
        <w:t>• Realizar una corrección ortográfica y gramatical del manuscrito</w:t>
      </w:r>
      <w:r w:rsidRPr="00E41B13">
        <w:rPr>
          <w:rFonts w:ascii="inherit" w:eastAsia="Times New Roman" w:hAnsi="inherit" w:cs="Times New Roman"/>
          <w:color w:val="737373"/>
          <w:sz w:val="30"/>
          <w:szCs w:val="30"/>
          <w:lang w:val="es-ES" w:eastAsia="es-ES_tradnl"/>
        </w:rPr>
        <w:br/>
        <w:t>• Comprobar que todas las citas del texto se hallan en el listado de referencias, y viceversa</w:t>
      </w:r>
      <w:r w:rsidRPr="00E41B13">
        <w:rPr>
          <w:rFonts w:ascii="inherit" w:eastAsia="Times New Roman" w:hAnsi="inherit" w:cs="Times New Roman"/>
          <w:color w:val="737373"/>
          <w:sz w:val="30"/>
          <w:szCs w:val="30"/>
          <w:lang w:val="es-ES" w:eastAsia="es-ES_tradnl"/>
        </w:rPr>
        <w:br/>
        <w:t>• </w:t>
      </w:r>
      <w:r w:rsidRPr="00E41B13">
        <w:rPr>
          <w:rFonts w:ascii="inherit" w:eastAsia="Times New Roman" w:hAnsi="inherit" w:cs="Times New Roman"/>
          <w:b/>
          <w:bCs/>
          <w:color w:val="737373"/>
          <w:sz w:val="30"/>
          <w:szCs w:val="30"/>
          <w:bdr w:val="none" w:sz="0" w:space="0" w:color="auto" w:frame="1"/>
          <w:lang w:val="es-ES" w:eastAsia="es-ES_tradnl"/>
        </w:rPr>
        <w:t>Obtener los permisos necesarios para el uso de material sujeto a derechos de autor, también para el material que proviene de Internet.</w:t>
      </w:r>
      <w:r w:rsidRPr="00E41B13">
        <w:rPr>
          <w:rFonts w:ascii="inherit" w:eastAsia="Times New Roman" w:hAnsi="inherit" w:cs="Times New Roman"/>
          <w:color w:val="737373"/>
          <w:sz w:val="30"/>
          <w:szCs w:val="30"/>
          <w:lang w:val="es-ES" w:eastAsia="es-ES_tradnl"/>
        </w:rPr>
        <w:br/>
        <w:t>• Incluir las declaraciones de conflicto de intereses, incluso cuando no hay conflicto de intereses que declarar</w:t>
      </w:r>
      <w:r w:rsidRPr="00E41B13">
        <w:rPr>
          <w:rFonts w:ascii="inherit" w:eastAsia="Times New Roman" w:hAnsi="inherit" w:cs="Times New Roman"/>
          <w:color w:val="737373"/>
          <w:sz w:val="30"/>
          <w:szCs w:val="30"/>
          <w:lang w:val="es-ES" w:eastAsia="es-ES_tradnl"/>
        </w:rPr>
        <w:br/>
        <w:t>• Revisar la normativa de la revista detallada en la presente Guía</w:t>
      </w:r>
      <w:r w:rsidRPr="00E41B13">
        <w:rPr>
          <w:rFonts w:ascii="inherit" w:eastAsia="Times New Roman" w:hAnsi="inherit" w:cs="Times New Roman"/>
          <w:color w:val="737373"/>
          <w:sz w:val="30"/>
          <w:szCs w:val="30"/>
          <w:lang w:val="es-ES" w:eastAsia="es-ES_tradnl"/>
        </w:rPr>
        <w:br/>
        <w:t>• Proporcionar sugerencias de revisores incluyendo los datos de contacto de los mismos, si la revista lo requiere</w:t>
      </w:r>
    </w:p>
    <w:p w:rsidR="00E41B13" w:rsidRDefault="00E41B13" w:rsidP="00E41B13">
      <w:pPr>
        <w:textAlignment w:val="baseline"/>
        <w:rPr>
          <w:rFonts w:ascii="inherit" w:eastAsia="Times New Roman" w:hAnsi="inherit" w:cs="Times New Roman"/>
          <w:color w:val="737373"/>
          <w:sz w:val="30"/>
          <w:szCs w:val="30"/>
          <w:lang w:val="es-ES" w:eastAsia="es-ES_tradnl"/>
        </w:rPr>
      </w:pPr>
      <w:bookmarkStart w:id="5" w:name="4000"/>
      <w:bookmarkEnd w:id="5"/>
    </w:p>
    <w:p w:rsidR="00E41B13" w:rsidRDefault="00E41B13" w:rsidP="00E41B13">
      <w:pPr>
        <w:textAlignment w:val="baseline"/>
        <w:rPr>
          <w:rFonts w:ascii="inherit" w:eastAsia="Times New Roman" w:hAnsi="inherit" w:cs="Times New Roman"/>
          <w:color w:val="007398"/>
          <w:sz w:val="36"/>
          <w:szCs w:val="36"/>
          <w:lang w:val="es-ES" w:eastAsia="es-ES_tradnl"/>
        </w:rPr>
      </w:pPr>
    </w:p>
    <w:p w:rsidR="00E41B13" w:rsidRDefault="00E41B13" w:rsidP="00E41B13">
      <w:pPr>
        <w:textAlignment w:val="baseline"/>
        <w:rPr>
          <w:rFonts w:ascii="inherit" w:eastAsia="Times New Roman" w:hAnsi="inherit" w:cs="Times New Roman"/>
          <w:color w:val="007398"/>
          <w:sz w:val="36"/>
          <w:szCs w:val="36"/>
          <w:lang w:val="es-ES" w:eastAsia="es-ES_tradnl"/>
        </w:rPr>
      </w:pPr>
    </w:p>
    <w:p w:rsidR="00E41B13" w:rsidRPr="00E41B13" w:rsidRDefault="00E41B13" w:rsidP="00E41B13">
      <w:pPr>
        <w:textAlignment w:val="baseline"/>
        <w:rPr>
          <w:rFonts w:ascii="inherit" w:eastAsia="Times New Roman" w:hAnsi="inherit" w:cs="Times New Roman"/>
          <w:color w:val="007398"/>
          <w:sz w:val="36"/>
          <w:szCs w:val="36"/>
          <w:lang w:val="es-ES" w:eastAsia="es-ES_tradnl"/>
        </w:rPr>
      </w:pPr>
      <w:r w:rsidRPr="00E41B13">
        <w:rPr>
          <w:rFonts w:ascii="inherit" w:eastAsia="Times New Roman" w:hAnsi="inherit" w:cs="Times New Roman"/>
          <w:color w:val="007398"/>
          <w:sz w:val="36"/>
          <w:szCs w:val="36"/>
          <w:lang w:val="es-ES" w:eastAsia="es-ES_tradnl"/>
        </w:rPr>
        <w:t>CONSIDERACIONES PREVIAS</w:t>
      </w:r>
    </w:p>
    <w:p w:rsidR="00F84F2A" w:rsidRDefault="00F84F2A" w:rsidP="00E41B13">
      <w:pPr>
        <w:textAlignment w:val="baseline"/>
        <w:rPr>
          <w:rFonts w:ascii="inherit" w:eastAsia="Times New Roman" w:hAnsi="inherit" w:cs="Times New Roman"/>
          <w:b/>
          <w:bCs/>
          <w:color w:val="737373"/>
          <w:sz w:val="30"/>
          <w:szCs w:val="30"/>
          <w:lang w:val="es-ES" w:eastAsia="es-ES_tradnl"/>
        </w:rPr>
      </w:pPr>
      <w:bookmarkStart w:id="6" w:name="5000"/>
      <w:bookmarkStart w:id="7" w:name="6000"/>
      <w:bookmarkEnd w:id="6"/>
      <w:bookmarkEnd w:id="7"/>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r w:rsidRPr="00E41B13">
        <w:rPr>
          <w:rFonts w:ascii="inherit" w:eastAsia="Times New Roman" w:hAnsi="inherit" w:cs="Times New Roman"/>
          <w:b/>
          <w:bCs/>
          <w:color w:val="737373"/>
          <w:sz w:val="30"/>
          <w:szCs w:val="30"/>
          <w:lang w:val="es-ES" w:eastAsia="es-ES_tradnl"/>
        </w:rPr>
        <w:t xml:space="preserve">Derechos de personas </w:t>
      </w: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Si el trabajo descrito conlleva la participación de personas o animales, el autor debe asegurarse de que se llevó a cabo en consonancia con </w:t>
      </w:r>
      <w:hyperlink r:id="rId5" w:tgtFrame="_blank" w:history="1">
        <w:r w:rsidRPr="00E41B13">
          <w:rPr>
            <w:rFonts w:ascii="inherit" w:eastAsia="Times New Roman" w:hAnsi="inherit" w:cs="Times New Roman"/>
            <w:color w:val="007398"/>
            <w:sz w:val="30"/>
            <w:szCs w:val="30"/>
            <w:u w:val="single"/>
            <w:bdr w:val="none" w:sz="0" w:space="0" w:color="auto" w:frame="1"/>
            <w:lang w:val="es-ES" w:eastAsia="es-ES_tradnl"/>
          </w:rPr>
          <w:t>el código ético de la OMS</w:t>
        </w:r>
      </w:hyperlink>
      <w:r w:rsidRPr="00E41B13">
        <w:rPr>
          <w:rFonts w:ascii="inherit" w:eastAsia="Times New Roman" w:hAnsi="inherit" w:cs="Times New Roman"/>
          <w:color w:val="737373"/>
          <w:sz w:val="30"/>
          <w:szCs w:val="30"/>
          <w:lang w:val="es-ES" w:eastAsia="es-ES_tradnl"/>
        </w:rPr>
        <w:t> (Declaración de Helsinki) sobre experimentos con humanos. El manuscrito deberá seguir las </w:t>
      </w:r>
      <w:hyperlink r:id="rId6" w:tgtFrame="_blank" w:history="1">
        <w:r w:rsidRPr="00E41B13">
          <w:rPr>
            <w:rFonts w:ascii="inherit" w:eastAsia="Times New Roman" w:hAnsi="inherit" w:cs="Times New Roman"/>
            <w:color w:val="007398"/>
            <w:sz w:val="30"/>
            <w:szCs w:val="30"/>
            <w:u w:val="single"/>
            <w:bdr w:val="none" w:sz="0" w:space="0" w:color="auto" w:frame="1"/>
            <w:lang w:val="es-ES" w:eastAsia="es-ES_tradnl"/>
          </w:rPr>
          <w:t>recomendaciones para la realización, registro, edición y publicación de trabajos científicos en revistas biomédicas, del ICMJE</w:t>
        </w:r>
      </w:hyperlink>
      <w:r w:rsidRPr="00E41B13">
        <w:rPr>
          <w:rFonts w:ascii="inherit" w:eastAsia="Times New Roman" w:hAnsi="inherit" w:cs="Times New Roman"/>
          <w:color w:val="737373"/>
          <w:sz w:val="30"/>
          <w:szCs w:val="30"/>
          <w:lang w:val="es-ES" w:eastAsia="es-ES_tradnl"/>
        </w:rPr>
        <w:t> y aspirar a la inclusión de poblaciones humanas representativas en cuanto a sexo, edad y procedencia étnica, según aconsejan dichas recomendaciones. Los términos </w:t>
      </w:r>
      <w:hyperlink r:id="rId7" w:tgtFrame="_blank" w:history="1">
        <w:r w:rsidRPr="00E41B13">
          <w:rPr>
            <w:rFonts w:ascii="inherit" w:eastAsia="Times New Roman" w:hAnsi="inherit" w:cs="Times New Roman"/>
            <w:color w:val="007398"/>
            <w:sz w:val="30"/>
            <w:szCs w:val="30"/>
            <w:u w:val="single"/>
            <w:bdr w:val="none" w:sz="0" w:space="0" w:color="auto" w:frame="1"/>
            <w:lang w:val="es-ES" w:eastAsia="es-ES_tradnl"/>
          </w:rPr>
          <w:t>sexo y género</w:t>
        </w:r>
      </w:hyperlink>
      <w:r w:rsidRPr="00E41B13">
        <w:rPr>
          <w:rFonts w:ascii="inherit" w:eastAsia="Times New Roman" w:hAnsi="inherit" w:cs="Times New Roman"/>
          <w:color w:val="737373"/>
          <w:sz w:val="30"/>
          <w:szCs w:val="30"/>
          <w:lang w:val="es-ES" w:eastAsia="es-ES_tradnl"/>
        </w:rPr>
        <w:t> deben utilizarse correctamente.</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El autor debe declarar en el manuscrito que cuenta con el consentimiento informado de todos los sujetos estudiados. En todo momento debe respetarse el derecho a la privacidad de las personas.</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8" w:name="7100"/>
      <w:bookmarkStart w:id="9" w:name="8100"/>
      <w:bookmarkEnd w:id="8"/>
      <w:bookmarkEnd w:id="9"/>
      <w:r w:rsidRPr="00E41B13">
        <w:rPr>
          <w:rFonts w:ascii="inherit" w:eastAsia="Times New Roman" w:hAnsi="inherit" w:cs="Times New Roman"/>
          <w:b/>
          <w:bCs/>
          <w:color w:val="737373"/>
          <w:sz w:val="30"/>
          <w:szCs w:val="30"/>
          <w:lang w:val="es-ES" w:eastAsia="es-ES_tradnl"/>
        </w:rPr>
        <w:lastRenderedPageBreak/>
        <w:t>Declaraciones inherentes al envío del manuscrito y verificación</w:t>
      </w:r>
    </w:p>
    <w:p w:rsid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La presentación de un artículo implica que el trabajo descrito no se ha publicado previamente (excepto en forma de resumen o en el marco de una conferencia publicada o una tesis académica</w:t>
      </w:r>
      <w:r>
        <w:rPr>
          <w:rFonts w:ascii="inherit" w:eastAsia="Times New Roman" w:hAnsi="inherit" w:cs="Times New Roman"/>
          <w:color w:val="737373"/>
          <w:sz w:val="30"/>
          <w:szCs w:val="30"/>
          <w:lang w:val="es-ES" w:eastAsia="es-ES_tradnl"/>
        </w:rPr>
        <w:t>)</w:t>
      </w:r>
      <w:r w:rsidRPr="00E41B13">
        <w:rPr>
          <w:rFonts w:ascii="inherit" w:eastAsia="Times New Roman" w:hAnsi="inherit" w:cs="Times New Roman"/>
          <w:color w:val="737373"/>
          <w:sz w:val="30"/>
          <w:szCs w:val="30"/>
          <w:lang w:val="es-ES" w:eastAsia="es-ES_tradnl"/>
        </w:rPr>
        <w:t xml:space="preserve"> que no está en evaluación para publicarse en ningún otro medio, que su publicación está autorizada por todos los autores y expresa o tácitamente por las autoridades responsables de la institución en que se llevó a cabo el trabajo, y que, en caso de aceptarse, no se publicará en ningún otro medio con el mismo formato, en inglés ni en ningún otro idioma, ni siquiera en formato electrónico, sin el consentimiento por escrito del titular del copyright. Para verificar su originalidad, el manuscrito podrá ser examinado mediante </w:t>
      </w:r>
      <w:r>
        <w:rPr>
          <w:rFonts w:ascii="inherit" w:eastAsia="Times New Roman" w:hAnsi="inherit" w:cs="Times New Roman"/>
          <w:color w:val="737373"/>
          <w:sz w:val="30"/>
          <w:szCs w:val="30"/>
          <w:lang w:val="es-ES" w:eastAsia="es-ES_tradnl"/>
        </w:rPr>
        <w:t xml:space="preserve">alguna aplicación </w:t>
      </w:r>
      <w:proofErr w:type="spellStart"/>
      <w:r>
        <w:rPr>
          <w:rFonts w:ascii="inherit" w:eastAsia="Times New Roman" w:hAnsi="inherit" w:cs="Times New Roman"/>
          <w:color w:val="737373"/>
          <w:sz w:val="30"/>
          <w:szCs w:val="30"/>
          <w:lang w:val="es-ES" w:eastAsia="es-ES_tradnl"/>
        </w:rPr>
        <w:t>antiplagio</w:t>
      </w:r>
      <w:proofErr w:type="spellEnd"/>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10" w:name="9100"/>
      <w:bookmarkEnd w:id="10"/>
      <w:r w:rsidRPr="00E41B13">
        <w:rPr>
          <w:rFonts w:ascii="inherit" w:eastAsia="Times New Roman" w:hAnsi="inherit" w:cs="Times New Roman"/>
          <w:b/>
          <w:bCs/>
          <w:color w:val="737373"/>
          <w:sz w:val="30"/>
          <w:szCs w:val="30"/>
          <w:lang w:val="es-ES" w:eastAsia="es-ES_tradnl"/>
        </w:rPr>
        <w:t>Autoría </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Todos los autores deben haber hecho contribuciones sustanciales en cada uno de los siguientes aspectos: (1) la concepción y el diseño del estudio, o la adquisición de datos, o el análisis y la interpretación de los datos, (2) el borrador del artículo o la revisión crítica del contenido intelectual, (3) la aprobación definitiva de la versión que se presenta.</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11" w:name="9200"/>
      <w:bookmarkStart w:id="12" w:name="10020"/>
      <w:bookmarkEnd w:id="11"/>
      <w:bookmarkEnd w:id="12"/>
      <w:r w:rsidRPr="00E41B13">
        <w:rPr>
          <w:rFonts w:ascii="inherit" w:eastAsia="Times New Roman" w:hAnsi="inherit" w:cs="Times New Roman"/>
          <w:b/>
          <w:bCs/>
          <w:color w:val="737373"/>
          <w:sz w:val="30"/>
          <w:szCs w:val="30"/>
          <w:lang w:val="es-ES" w:eastAsia="es-ES_tradnl"/>
        </w:rPr>
        <w:t>Copyright y derechos de los autores</w:t>
      </w: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Una vez aceptado el artículo, se solicitará a los autores que rellenen un «acuerdo de publicación»</w:t>
      </w:r>
      <w:r>
        <w:rPr>
          <w:rFonts w:ascii="inherit" w:eastAsia="Times New Roman" w:hAnsi="inherit" w:cs="Times New Roman"/>
          <w:color w:val="737373"/>
          <w:sz w:val="30"/>
          <w:szCs w:val="30"/>
          <w:lang w:val="es-ES" w:eastAsia="es-ES_tradnl"/>
        </w:rPr>
        <w:t xml:space="preserve">. </w:t>
      </w:r>
      <w:r w:rsidRPr="00E41B13">
        <w:rPr>
          <w:rFonts w:ascii="inherit" w:eastAsia="Times New Roman" w:hAnsi="inherit" w:cs="Times New Roman"/>
          <w:color w:val="737373"/>
          <w:sz w:val="30"/>
          <w:szCs w:val="30"/>
          <w:lang w:val="es-ES" w:eastAsia="es-ES_tradnl"/>
        </w:rPr>
        <w:t>Se enviará un mensaje de correo electrónico al autor de correspondencia confirmando la recepción del manuscrito y adjuntando el documento del acuerdo de publicación en la revista, o bien un enlace a la versión en línea de dicho acuerdo.</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13" w:name="12000"/>
      <w:bookmarkEnd w:id="13"/>
      <w:r w:rsidRPr="00E41B13">
        <w:rPr>
          <w:rFonts w:ascii="inherit" w:eastAsia="Times New Roman" w:hAnsi="inherit" w:cs="Times New Roman"/>
          <w:b/>
          <w:bCs/>
          <w:color w:val="737373"/>
          <w:sz w:val="30"/>
          <w:szCs w:val="30"/>
          <w:lang w:val="es-ES" w:eastAsia="es-ES_tradnl"/>
        </w:rPr>
        <w:t>Fuente de financiación </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xml:space="preserve">Le rogamos que indique los datos de la(s) institución(es) que han proporcionado financiación económica para la realización de la investigación y/o la preparación del artículo, así como que describa brevemente el papel que ha(n) desempeñado dicho(s) patrocinador(es) en el diseño del estudio, la recolección, el análisis y la interpretación de los datos, la redacción del artículo o </w:t>
      </w:r>
      <w:r w:rsidRPr="00E41B13">
        <w:rPr>
          <w:rFonts w:ascii="inherit" w:eastAsia="Times New Roman" w:hAnsi="inherit" w:cs="Times New Roman"/>
          <w:color w:val="737373"/>
          <w:sz w:val="30"/>
          <w:szCs w:val="30"/>
          <w:lang w:val="es-ES" w:eastAsia="es-ES_tradnl"/>
        </w:rPr>
        <w:lastRenderedPageBreak/>
        <w:t>la decisión de enviar el artículo para su publicación. Si no existió ningún tipo de participación, por favor indíquelo también.</w:t>
      </w:r>
    </w:p>
    <w:p w:rsidR="00F84F2A" w:rsidRDefault="00F84F2A" w:rsidP="00E41B13">
      <w:pPr>
        <w:textAlignment w:val="baseline"/>
        <w:rPr>
          <w:rFonts w:ascii="inherit" w:eastAsia="Times New Roman" w:hAnsi="inherit" w:cs="Times New Roman"/>
          <w:color w:val="737373"/>
          <w:sz w:val="30"/>
          <w:szCs w:val="30"/>
          <w:lang w:val="es-ES" w:eastAsia="es-ES_tradnl"/>
        </w:rPr>
      </w:pPr>
      <w:bookmarkStart w:id="14" w:name="13700"/>
      <w:bookmarkStart w:id="15" w:name="16000"/>
      <w:bookmarkEnd w:id="14"/>
      <w:bookmarkEnd w:id="15"/>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r w:rsidRPr="00E41B13">
        <w:rPr>
          <w:rFonts w:ascii="inherit" w:eastAsia="Times New Roman" w:hAnsi="inherit" w:cs="Times New Roman"/>
          <w:b/>
          <w:bCs/>
          <w:color w:val="737373"/>
          <w:sz w:val="30"/>
          <w:szCs w:val="30"/>
          <w:lang w:val="es-ES" w:eastAsia="es-ES_tradnl"/>
        </w:rPr>
        <w:t>Envío del manuscrito</w:t>
      </w: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bookmarkStart w:id="16" w:name="17100"/>
      <w:bookmarkEnd w:id="16"/>
      <w:r w:rsidRPr="00E41B13">
        <w:rPr>
          <w:rFonts w:ascii="inherit" w:eastAsia="Times New Roman" w:hAnsi="inherit" w:cs="Times New Roman"/>
          <w:color w:val="737373"/>
          <w:sz w:val="30"/>
          <w:szCs w:val="30"/>
          <w:lang w:val="es-ES" w:eastAsia="es-ES_tradnl"/>
        </w:rPr>
        <w:t>La dirección de envío de los manuscritos es </w:t>
      </w:r>
      <w:hyperlink r:id="rId8" w:history="1">
        <w:r w:rsidR="00F84F2A" w:rsidRPr="00584D2E">
          <w:rPr>
            <w:rStyle w:val="Hipervnculo"/>
            <w:rFonts w:ascii="inherit" w:eastAsia="Times New Roman" w:hAnsi="inherit" w:cs="Times New Roman"/>
            <w:sz w:val="30"/>
            <w:szCs w:val="30"/>
            <w:bdr w:val="none" w:sz="0" w:space="0" w:color="auto" w:frame="1"/>
            <w:lang w:val="es-ES" w:eastAsia="es-ES_tradnl"/>
          </w:rPr>
          <w:t>prensa@septg.eu</w:t>
        </w:r>
      </w:hyperlink>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17" w:name="18000"/>
      <w:bookmarkEnd w:id="17"/>
      <w:r w:rsidRPr="00E41B13">
        <w:rPr>
          <w:rFonts w:ascii="inherit" w:eastAsia="Times New Roman" w:hAnsi="inherit" w:cs="Times New Roman"/>
          <w:i/>
          <w:iCs/>
          <w:color w:val="737373"/>
          <w:sz w:val="26"/>
          <w:szCs w:val="26"/>
          <w:lang w:val="es-ES" w:eastAsia="es-ES_tradnl"/>
        </w:rPr>
        <w:t>Revisores</w:t>
      </w: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Le rogamos que proponga varios revisores potenciales para su artículo, indicando su nombre y dirección de correo institucional.  Tenga en cuenta que el editor es quien decide en última instancia si utiliza o no los revisores propuestos.</w:t>
      </w:r>
    </w:p>
    <w:p w:rsidR="00E41B13" w:rsidRPr="00E41B13" w:rsidRDefault="00E41B13" w:rsidP="00E41B13">
      <w:pPr>
        <w:textAlignment w:val="baseline"/>
        <w:rPr>
          <w:rFonts w:ascii="inherit" w:eastAsia="Times New Roman" w:hAnsi="inherit" w:cs="Times New Roman"/>
          <w:color w:val="007398"/>
          <w:sz w:val="36"/>
          <w:szCs w:val="36"/>
          <w:lang w:val="es-ES" w:eastAsia="es-ES_tradnl"/>
        </w:rPr>
      </w:pPr>
      <w:bookmarkStart w:id="18" w:name="20000"/>
      <w:bookmarkEnd w:id="18"/>
      <w:r w:rsidRPr="00E41B13">
        <w:rPr>
          <w:rFonts w:ascii="inherit" w:eastAsia="Times New Roman" w:hAnsi="inherit" w:cs="Times New Roman"/>
          <w:color w:val="007398"/>
          <w:sz w:val="36"/>
          <w:szCs w:val="36"/>
          <w:lang w:val="es-ES" w:eastAsia="es-ES_tradnl"/>
        </w:rPr>
        <w:t>PREPARACIÓN DEL MANUSCRITO</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19" w:name="20920"/>
      <w:bookmarkEnd w:id="19"/>
      <w:r w:rsidRPr="00E41B13">
        <w:rPr>
          <w:rFonts w:ascii="inherit" w:eastAsia="Times New Roman" w:hAnsi="inherit" w:cs="Times New Roman"/>
          <w:b/>
          <w:bCs/>
          <w:color w:val="737373"/>
          <w:sz w:val="30"/>
          <w:szCs w:val="30"/>
          <w:lang w:val="es-ES" w:eastAsia="es-ES_tradnl"/>
        </w:rPr>
        <w:t xml:space="preserve">Revisión por pares (peer </w:t>
      </w:r>
      <w:proofErr w:type="spellStart"/>
      <w:r w:rsidRPr="00E41B13">
        <w:rPr>
          <w:rFonts w:ascii="inherit" w:eastAsia="Times New Roman" w:hAnsi="inherit" w:cs="Times New Roman"/>
          <w:b/>
          <w:bCs/>
          <w:color w:val="737373"/>
          <w:sz w:val="30"/>
          <w:szCs w:val="30"/>
          <w:lang w:val="es-ES" w:eastAsia="es-ES_tradnl"/>
        </w:rPr>
        <w:t>review</w:t>
      </w:r>
      <w:proofErr w:type="spellEnd"/>
      <w:r w:rsidRPr="00E41B13">
        <w:rPr>
          <w:rFonts w:ascii="inherit" w:eastAsia="Times New Roman" w:hAnsi="inherit" w:cs="Times New Roman"/>
          <w:b/>
          <w:bCs/>
          <w:color w:val="737373"/>
          <w:sz w:val="30"/>
          <w:szCs w:val="30"/>
          <w:lang w:val="es-ES" w:eastAsia="es-ES_tradnl"/>
        </w:rPr>
        <w:t>)</w:t>
      </w:r>
    </w:p>
    <w:p w:rsidR="00E41B13" w:rsidRPr="00E41B13" w:rsidRDefault="00E41B13" w:rsidP="00F84F2A">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Esta revista utiliza un sistema de revisión de doble ciego. El editor realiza una primera valoración de los manuscritos para comprobar que encajan con los objetivos de la revista. En caso afirmativo, cada manuscrito se envía por lo general, como mínimo, a dos revisores independientes que evalúan la calidad científica del manuscrito. El editor es el responsable de la decisión final sobre la aceptación o rechazo del artículo para su publicación. </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20" w:name="20990"/>
      <w:bookmarkEnd w:id="20"/>
      <w:r w:rsidRPr="00E41B13">
        <w:rPr>
          <w:rFonts w:ascii="inherit" w:eastAsia="Times New Roman" w:hAnsi="inherit" w:cs="Times New Roman"/>
          <w:b/>
          <w:bCs/>
          <w:color w:val="737373"/>
          <w:sz w:val="30"/>
          <w:szCs w:val="30"/>
          <w:lang w:val="es-ES" w:eastAsia="es-ES_tradnl"/>
        </w:rPr>
        <w:t>Revisión doble ciego</w:t>
      </w: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Esta revista utiliza un sistema de revisión doble ciego, lo que significa que tanto autores como revisores son anónimos para el proceso de revisión</w:t>
      </w:r>
      <w:r w:rsidR="00F84F2A">
        <w:rPr>
          <w:rFonts w:ascii="inherit" w:eastAsia="Times New Roman" w:hAnsi="inherit" w:cs="Times New Roman"/>
          <w:color w:val="737373"/>
          <w:sz w:val="30"/>
          <w:szCs w:val="30"/>
          <w:lang w:val="es-ES" w:eastAsia="es-ES_tradnl"/>
        </w:rPr>
        <w:t xml:space="preserve">. </w:t>
      </w:r>
      <w:r w:rsidRPr="00E41B13">
        <w:rPr>
          <w:rFonts w:ascii="inherit" w:eastAsia="Times New Roman" w:hAnsi="inherit" w:cs="Times New Roman"/>
          <w:color w:val="737373"/>
          <w:sz w:val="30"/>
          <w:szCs w:val="30"/>
          <w:lang w:val="es-ES" w:eastAsia="es-ES_tradnl"/>
        </w:rPr>
        <w:t>Por este motivo le rogamos que incluya la información siguiente en una página inicial independiente del resto del manuscrito:</w:t>
      </w:r>
      <w:r w:rsidRPr="00E41B13">
        <w:rPr>
          <w:rFonts w:ascii="inherit" w:eastAsia="Times New Roman" w:hAnsi="inherit" w:cs="Times New Roman"/>
          <w:color w:val="737373"/>
          <w:sz w:val="30"/>
          <w:szCs w:val="30"/>
          <w:lang w:val="es-ES" w:eastAsia="es-ES_tradnl"/>
        </w:rPr>
        <w:br/>
      </w:r>
      <w:r w:rsidRPr="00E41B13">
        <w:rPr>
          <w:rFonts w:ascii="inherit" w:eastAsia="Times New Roman" w:hAnsi="inherit" w:cs="Times New Roman"/>
          <w:i/>
          <w:iCs/>
          <w:color w:val="737373"/>
          <w:sz w:val="30"/>
          <w:szCs w:val="30"/>
          <w:bdr w:val="none" w:sz="0" w:space="0" w:color="auto" w:frame="1"/>
          <w:lang w:val="es-ES" w:eastAsia="es-ES_tradnl"/>
        </w:rPr>
        <w:t>Página inicial (con datos de los autores)</w:t>
      </w:r>
      <w:r w:rsidRPr="00E41B13">
        <w:rPr>
          <w:rFonts w:ascii="inherit" w:eastAsia="Times New Roman" w:hAnsi="inherit" w:cs="Times New Roman"/>
          <w:color w:val="737373"/>
          <w:sz w:val="30"/>
          <w:szCs w:val="30"/>
          <w:lang w:val="es-ES" w:eastAsia="es-ES_tradnl"/>
        </w:rPr>
        <w:t>: título, nombre, filiación de todos los autores, agradecimientos, Declaraciones de conflicto de intereses de todos los autores, dirección postal completa y correo electrónico del autor de correspondencia.</w:t>
      </w:r>
      <w:r w:rsidRPr="00E41B13">
        <w:rPr>
          <w:rFonts w:ascii="inherit" w:eastAsia="Times New Roman" w:hAnsi="inherit" w:cs="Times New Roman"/>
          <w:color w:val="737373"/>
          <w:sz w:val="30"/>
          <w:szCs w:val="30"/>
          <w:lang w:val="es-ES" w:eastAsia="es-ES_tradnl"/>
        </w:rPr>
        <w:br/>
      </w:r>
      <w:r w:rsidRPr="00E41B13">
        <w:rPr>
          <w:rFonts w:ascii="inherit" w:eastAsia="Times New Roman" w:hAnsi="inherit" w:cs="Times New Roman"/>
          <w:i/>
          <w:iCs/>
          <w:color w:val="737373"/>
          <w:sz w:val="30"/>
          <w:szCs w:val="30"/>
          <w:bdr w:val="none" w:sz="0" w:space="0" w:color="auto" w:frame="1"/>
          <w:lang w:val="es-ES" w:eastAsia="es-ES_tradnl"/>
        </w:rPr>
        <w:t>Manuscrito cegado (sin autores)</w:t>
      </w:r>
      <w:r w:rsidRPr="00E41B13">
        <w:rPr>
          <w:rFonts w:ascii="inherit" w:eastAsia="Times New Roman" w:hAnsi="inherit" w:cs="Times New Roman"/>
          <w:color w:val="737373"/>
          <w:sz w:val="30"/>
          <w:szCs w:val="30"/>
          <w:lang w:val="es-ES" w:eastAsia="es-ES_tradnl"/>
        </w:rPr>
        <w:t>: el cuerpo del manuscrito (con las figuras, tablas, referencias y agradecimientos) no deberá incluir ningún tipo de identificación de los autores ni tampoco sus filiaciones.</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21" w:name="22000"/>
      <w:bookmarkEnd w:id="21"/>
      <w:r w:rsidRPr="00E41B13">
        <w:rPr>
          <w:rFonts w:ascii="inherit" w:eastAsia="Times New Roman" w:hAnsi="inherit" w:cs="Times New Roman"/>
          <w:i/>
          <w:iCs/>
          <w:color w:val="737373"/>
          <w:sz w:val="26"/>
          <w:szCs w:val="26"/>
          <w:lang w:val="es-ES" w:eastAsia="es-ES_tradnl"/>
        </w:rPr>
        <w:t>Procesador de textos</w:t>
      </w: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lastRenderedPageBreak/>
        <w:t>Es importante que guarde el manuscrito en el formato nativo del procesador de textos que utilice. El texto debe estar presentado en una sola columna y de la forma más sencilla posible. Tenga en cuenta que la mayor parte de los códigos de formato serán eliminados y sustituidos durante el proceso de edición del artículo. En concreto, no utilice las opciones de justificación de texto o de partición automática de palabras. Puede utilizar negrita, cursiva, subíndices y superíndices o similares. Si prepara las tablas con la herramienta del procesador, utilice una única cuadrícula para cada tabla individual, pero no para cada una de las filas. Si no utiliza cuadrícula, alinee cada una de las columnas mediante tabulaciones, pero nunca mediante espacios. Las imágenes y gráficos deben enviarse siempre de forma separada en el archivo fuente original en el que fueron creadas, independientemente de si se han incrustado en el texto o no. Consulte también el apartado de Imágenes, más adelante. </w:t>
      </w:r>
      <w:r w:rsidRPr="00E41B13">
        <w:rPr>
          <w:rFonts w:ascii="inherit" w:eastAsia="Times New Roman" w:hAnsi="inherit" w:cs="Times New Roman"/>
          <w:color w:val="737373"/>
          <w:sz w:val="30"/>
          <w:szCs w:val="30"/>
          <w:lang w:val="es-ES" w:eastAsia="es-ES_tradnl"/>
        </w:rPr>
        <w:br/>
        <w:t>Para evitar errores innecesarios, le recomendamos encarecidamente que utilice las funciones de revisión de ortografía y gramática presentes en el procesador de textos.</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22" w:name="25000"/>
      <w:bookmarkEnd w:id="22"/>
      <w:r w:rsidRPr="00E41B13">
        <w:rPr>
          <w:rFonts w:ascii="inherit" w:eastAsia="Times New Roman" w:hAnsi="inherit" w:cs="Times New Roman"/>
          <w:b/>
          <w:bCs/>
          <w:color w:val="737373"/>
          <w:sz w:val="30"/>
          <w:szCs w:val="30"/>
          <w:lang w:val="es-ES" w:eastAsia="es-ES_tradnl"/>
        </w:rPr>
        <w:t>Estructura del artículo</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23" w:name="27000"/>
      <w:bookmarkEnd w:id="23"/>
      <w:r w:rsidRPr="00E41B13">
        <w:rPr>
          <w:rFonts w:ascii="inherit" w:eastAsia="Times New Roman" w:hAnsi="inherit" w:cs="Times New Roman"/>
          <w:i/>
          <w:iCs/>
          <w:color w:val="737373"/>
          <w:sz w:val="26"/>
          <w:szCs w:val="26"/>
          <w:lang w:val="es-ES" w:eastAsia="es-ES_tradnl"/>
        </w:rPr>
        <w:t>Apartados</w:t>
      </w:r>
    </w:p>
    <w:p w:rsidR="00F84F2A" w:rsidRPr="00F84F2A" w:rsidRDefault="00F84F2A" w:rsidP="00F84F2A">
      <w:pPr>
        <w:textAlignment w:val="baseline"/>
        <w:rPr>
          <w:rFonts w:ascii="inherit" w:eastAsia="Times New Roman" w:hAnsi="inherit" w:cs="Times New Roman"/>
          <w:color w:val="737373"/>
          <w:sz w:val="30"/>
          <w:szCs w:val="32"/>
          <w:lang w:val="es-ES" w:eastAsia="es-ES_tradnl"/>
        </w:rPr>
      </w:pPr>
      <w:bookmarkStart w:id="24" w:name="28000"/>
      <w:bookmarkEnd w:id="24"/>
      <w:r w:rsidRPr="00F84F2A">
        <w:rPr>
          <w:rFonts w:ascii="inherit" w:eastAsia="Times New Roman" w:hAnsi="inherit" w:cs="Times New Roman"/>
          <w:color w:val="737373"/>
          <w:sz w:val="30"/>
          <w:szCs w:val="32"/>
          <w:lang w:val="es-ES" w:eastAsia="es-ES_tradnl"/>
        </w:rPr>
        <w:t>Organice su artículo mediante apartados y</w:t>
      </w:r>
      <w:r>
        <w:rPr>
          <w:rFonts w:ascii="inherit" w:eastAsia="Times New Roman" w:hAnsi="inherit" w:cs="Times New Roman"/>
          <w:color w:val="737373"/>
          <w:sz w:val="30"/>
          <w:szCs w:val="32"/>
          <w:lang w:val="es-ES" w:eastAsia="es-ES_tradnl"/>
        </w:rPr>
        <w:t xml:space="preserve"> </w:t>
      </w:r>
      <w:proofErr w:type="spellStart"/>
      <w:r>
        <w:rPr>
          <w:rFonts w:ascii="inherit" w:eastAsia="Times New Roman" w:hAnsi="inherit" w:cs="Times New Roman"/>
          <w:color w:val="737373"/>
          <w:sz w:val="30"/>
          <w:szCs w:val="32"/>
          <w:lang w:val="es-ES" w:eastAsia="es-ES_tradnl"/>
        </w:rPr>
        <w:t>subapartados</w:t>
      </w:r>
      <w:proofErr w:type="spellEnd"/>
      <w:r>
        <w:rPr>
          <w:rFonts w:ascii="inherit" w:eastAsia="Times New Roman" w:hAnsi="inherit" w:cs="Times New Roman"/>
          <w:color w:val="737373"/>
          <w:sz w:val="30"/>
          <w:szCs w:val="32"/>
          <w:lang w:val="es-ES" w:eastAsia="es-ES_tradnl"/>
        </w:rPr>
        <w:t xml:space="preserve"> </w:t>
      </w:r>
      <w:r w:rsidRPr="00F84F2A">
        <w:rPr>
          <w:rFonts w:ascii="inherit" w:eastAsia="Times New Roman" w:hAnsi="inherit" w:cs="Times New Roman"/>
          <w:color w:val="737373"/>
          <w:sz w:val="30"/>
          <w:szCs w:val="32"/>
          <w:lang w:val="es-ES" w:eastAsia="es-ES_tradnl"/>
        </w:rPr>
        <w:t>claramente definidos, precedidos por un encabezado conciso (como Introducción, Métodos, Resultados, Discusión y Conclusiones) en una línea aparte. Los encabezados deben utilizarse para realizar referencias a apartados concretos del texto.</w:t>
      </w:r>
    </w:p>
    <w:p w:rsidR="00F84F2A" w:rsidRPr="00F84F2A" w:rsidRDefault="00F84F2A" w:rsidP="00F84F2A">
      <w:pPr>
        <w:textAlignment w:val="baseline"/>
        <w:rPr>
          <w:rFonts w:ascii="inherit" w:eastAsia="Times New Roman" w:hAnsi="inherit" w:cs="Times New Roman"/>
          <w:i/>
          <w:iCs/>
          <w:color w:val="737373"/>
          <w:sz w:val="26"/>
          <w:szCs w:val="26"/>
          <w:lang w:val="es-ES" w:eastAsia="es-ES_tradnl"/>
        </w:rPr>
      </w:pP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r w:rsidRPr="00E41B13">
        <w:rPr>
          <w:rFonts w:ascii="inherit" w:eastAsia="Times New Roman" w:hAnsi="inherit" w:cs="Times New Roman"/>
          <w:i/>
          <w:iCs/>
          <w:color w:val="737373"/>
          <w:sz w:val="26"/>
          <w:szCs w:val="26"/>
          <w:lang w:val="es-ES" w:eastAsia="es-ES_tradnl"/>
        </w:rPr>
        <w:t>Introducción</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Describa los objetivos del trabajo, basados en los fundamentos apropiados. Evite realizar una revisión detallada de la literatura o resumir los resultados.</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25" w:name="31000"/>
      <w:bookmarkEnd w:id="25"/>
      <w:r w:rsidRPr="00E41B13">
        <w:rPr>
          <w:rFonts w:ascii="inherit" w:eastAsia="Times New Roman" w:hAnsi="inherit" w:cs="Times New Roman"/>
          <w:i/>
          <w:iCs/>
          <w:color w:val="737373"/>
          <w:sz w:val="26"/>
          <w:szCs w:val="26"/>
          <w:lang w:val="es-ES" w:eastAsia="es-ES_tradnl"/>
        </w:rPr>
        <w:t>Resultados</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Deben ser claros y concisos</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26" w:name="32000"/>
      <w:bookmarkEnd w:id="26"/>
      <w:r w:rsidRPr="00E41B13">
        <w:rPr>
          <w:rFonts w:ascii="inherit" w:eastAsia="Times New Roman" w:hAnsi="inherit" w:cs="Times New Roman"/>
          <w:i/>
          <w:iCs/>
          <w:color w:val="737373"/>
          <w:sz w:val="26"/>
          <w:szCs w:val="26"/>
          <w:lang w:val="es-ES" w:eastAsia="es-ES_tradnl"/>
        </w:rPr>
        <w:t>Discusión</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xml:space="preserve">Debe analizar el significado de los resultados, pero no repetirlos. A veces es apropiado combinar ambas secciones en una sola. Evite </w:t>
      </w:r>
      <w:r w:rsidRPr="00E41B13">
        <w:rPr>
          <w:rFonts w:ascii="inherit" w:eastAsia="Times New Roman" w:hAnsi="inherit" w:cs="Times New Roman"/>
          <w:color w:val="737373"/>
          <w:sz w:val="30"/>
          <w:szCs w:val="30"/>
          <w:lang w:val="es-ES" w:eastAsia="es-ES_tradnl"/>
        </w:rPr>
        <w:lastRenderedPageBreak/>
        <w:t>las citas demasiado extensas, así como el comentario de artículos publicados.</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27" w:name="33000"/>
      <w:bookmarkEnd w:id="27"/>
      <w:r w:rsidRPr="00E41B13">
        <w:rPr>
          <w:rFonts w:ascii="inherit" w:eastAsia="Times New Roman" w:hAnsi="inherit" w:cs="Times New Roman"/>
          <w:i/>
          <w:iCs/>
          <w:color w:val="737373"/>
          <w:sz w:val="26"/>
          <w:szCs w:val="26"/>
          <w:lang w:val="es-ES" w:eastAsia="es-ES_tradnl"/>
        </w:rPr>
        <w:t>Conclusiones</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xml:space="preserve">Las principales conclusiones del estudio pueden presentarse en una sección corta, ya sea independiente de las dos anteriores, o bien una subsección de </w:t>
      </w:r>
      <w:proofErr w:type="spellStart"/>
      <w:r w:rsidRPr="00E41B13">
        <w:rPr>
          <w:rFonts w:ascii="inherit" w:eastAsia="Times New Roman" w:hAnsi="inherit" w:cs="Times New Roman"/>
          <w:color w:val="737373"/>
          <w:sz w:val="30"/>
          <w:szCs w:val="30"/>
          <w:lang w:val="es-ES" w:eastAsia="es-ES_tradnl"/>
        </w:rPr>
        <w:t>Discusion</w:t>
      </w:r>
      <w:proofErr w:type="spellEnd"/>
      <w:r w:rsidRPr="00E41B13">
        <w:rPr>
          <w:rFonts w:ascii="inherit" w:eastAsia="Times New Roman" w:hAnsi="inherit" w:cs="Times New Roman"/>
          <w:color w:val="737373"/>
          <w:sz w:val="30"/>
          <w:szCs w:val="30"/>
          <w:lang w:val="es-ES" w:eastAsia="es-ES_tradnl"/>
        </w:rPr>
        <w:t xml:space="preserve"> o de Resultados y discusión.</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28" w:name="35000"/>
      <w:bookmarkEnd w:id="28"/>
      <w:r w:rsidRPr="00E41B13">
        <w:rPr>
          <w:rFonts w:ascii="inherit" w:eastAsia="Times New Roman" w:hAnsi="inherit" w:cs="Times New Roman"/>
          <w:i/>
          <w:iCs/>
          <w:color w:val="737373"/>
          <w:sz w:val="26"/>
          <w:szCs w:val="26"/>
          <w:lang w:val="es-ES" w:eastAsia="es-ES_tradnl"/>
        </w:rPr>
        <w:t>Apéndices</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xml:space="preserve">Si existe más de un apéndice, deberá numerarse como A, B, etc. Si incluyen fórmulas y ecuaciones, se utilizará una numeración independiente: </w:t>
      </w:r>
      <w:proofErr w:type="spellStart"/>
      <w:r w:rsidRPr="00E41B13">
        <w:rPr>
          <w:rFonts w:ascii="inherit" w:eastAsia="Times New Roman" w:hAnsi="inherit" w:cs="Times New Roman"/>
          <w:color w:val="737373"/>
          <w:sz w:val="30"/>
          <w:szCs w:val="30"/>
          <w:lang w:val="es-ES" w:eastAsia="es-ES_tradnl"/>
        </w:rPr>
        <w:t>Eq</w:t>
      </w:r>
      <w:proofErr w:type="spellEnd"/>
      <w:r w:rsidRPr="00E41B13">
        <w:rPr>
          <w:rFonts w:ascii="inherit" w:eastAsia="Times New Roman" w:hAnsi="inherit" w:cs="Times New Roman"/>
          <w:color w:val="737373"/>
          <w:sz w:val="30"/>
          <w:szCs w:val="30"/>
          <w:lang w:val="es-ES" w:eastAsia="es-ES_tradnl"/>
        </w:rPr>
        <w:t xml:space="preserve">. (A.1), </w:t>
      </w:r>
      <w:proofErr w:type="spellStart"/>
      <w:r w:rsidRPr="00E41B13">
        <w:rPr>
          <w:rFonts w:ascii="inherit" w:eastAsia="Times New Roman" w:hAnsi="inherit" w:cs="Times New Roman"/>
          <w:color w:val="737373"/>
          <w:sz w:val="30"/>
          <w:szCs w:val="30"/>
          <w:lang w:val="es-ES" w:eastAsia="es-ES_tradnl"/>
        </w:rPr>
        <w:t>Eq</w:t>
      </w:r>
      <w:proofErr w:type="spellEnd"/>
      <w:r w:rsidRPr="00E41B13">
        <w:rPr>
          <w:rFonts w:ascii="inherit" w:eastAsia="Times New Roman" w:hAnsi="inherit" w:cs="Times New Roman"/>
          <w:color w:val="737373"/>
          <w:sz w:val="30"/>
          <w:szCs w:val="30"/>
          <w:lang w:val="es-ES" w:eastAsia="es-ES_tradnl"/>
        </w:rPr>
        <w:t xml:space="preserve">. (A.2), </w:t>
      </w:r>
      <w:proofErr w:type="spellStart"/>
      <w:r w:rsidRPr="00E41B13">
        <w:rPr>
          <w:rFonts w:ascii="inherit" w:eastAsia="Times New Roman" w:hAnsi="inherit" w:cs="Times New Roman"/>
          <w:color w:val="737373"/>
          <w:sz w:val="30"/>
          <w:szCs w:val="30"/>
          <w:lang w:val="es-ES" w:eastAsia="es-ES_tradnl"/>
        </w:rPr>
        <w:t>etc</w:t>
      </w:r>
      <w:proofErr w:type="spellEnd"/>
      <w:r w:rsidRPr="00E41B13">
        <w:rPr>
          <w:rFonts w:ascii="inherit" w:eastAsia="Times New Roman" w:hAnsi="inherit" w:cs="Times New Roman"/>
          <w:color w:val="737373"/>
          <w:sz w:val="30"/>
          <w:szCs w:val="30"/>
          <w:lang w:val="es-ES" w:eastAsia="es-ES_tradnl"/>
        </w:rPr>
        <w:t xml:space="preserve">, </w:t>
      </w:r>
      <w:proofErr w:type="spellStart"/>
      <w:r w:rsidRPr="00E41B13">
        <w:rPr>
          <w:rFonts w:ascii="inherit" w:eastAsia="Times New Roman" w:hAnsi="inherit" w:cs="Times New Roman"/>
          <w:color w:val="737373"/>
          <w:sz w:val="30"/>
          <w:szCs w:val="30"/>
          <w:lang w:val="es-ES" w:eastAsia="es-ES_tradnl"/>
        </w:rPr>
        <w:t>Eq</w:t>
      </w:r>
      <w:proofErr w:type="spellEnd"/>
      <w:r w:rsidRPr="00E41B13">
        <w:rPr>
          <w:rFonts w:ascii="inherit" w:eastAsia="Times New Roman" w:hAnsi="inherit" w:cs="Times New Roman"/>
          <w:color w:val="737373"/>
          <w:sz w:val="30"/>
          <w:szCs w:val="30"/>
          <w:lang w:val="es-ES" w:eastAsia="es-ES_tradnl"/>
        </w:rPr>
        <w:t>. (B.1), etc. Del mismo modo para tablas y figuras: Tabla A.1, Fig. A.1, etc.</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29" w:name="38000"/>
      <w:bookmarkEnd w:id="29"/>
      <w:r w:rsidRPr="00E41B13">
        <w:rPr>
          <w:rFonts w:ascii="inherit" w:eastAsia="Times New Roman" w:hAnsi="inherit" w:cs="Times New Roman"/>
          <w:b/>
          <w:bCs/>
          <w:color w:val="737373"/>
          <w:sz w:val="30"/>
          <w:szCs w:val="30"/>
          <w:lang w:val="es-ES" w:eastAsia="es-ES_tradnl"/>
        </w:rPr>
        <w:t>Primera página</w:t>
      </w: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w:t>
      </w:r>
      <w:r w:rsidRPr="00E41B13">
        <w:rPr>
          <w:rFonts w:ascii="inherit" w:eastAsia="Times New Roman" w:hAnsi="inherit" w:cs="Times New Roman"/>
          <w:b/>
          <w:bCs/>
          <w:i/>
          <w:iCs/>
          <w:color w:val="737373"/>
          <w:sz w:val="30"/>
          <w:szCs w:val="30"/>
          <w:bdr w:val="none" w:sz="0" w:space="0" w:color="auto" w:frame="1"/>
          <w:lang w:val="es-ES" w:eastAsia="es-ES_tradnl"/>
        </w:rPr>
        <w:t>Título</w:t>
      </w:r>
      <w:r w:rsidRPr="00E41B13">
        <w:rPr>
          <w:rFonts w:ascii="inherit" w:eastAsia="Times New Roman" w:hAnsi="inherit" w:cs="Times New Roman"/>
          <w:b/>
          <w:bCs/>
          <w:color w:val="737373"/>
          <w:sz w:val="30"/>
          <w:szCs w:val="30"/>
          <w:bdr w:val="none" w:sz="0" w:space="0" w:color="auto" w:frame="1"/>
          <w:lang w:val="es-ES" w:eastAsia="es-ES_tradnl"/>
        </w:rPr>
        <w:t>.</w:t>
      </w:r>
      <w:r w:rsidRPr="00E41B13">
        <w:rPr>
          <w:rFonts w:ascii="inherit" w:eastAsia="Times New Roman" w:hAnsi="inherit" w:cs="Times New Roman"/>
          <w:color w:val="737373"/>
          <w:sz w:val="30"/>
          <w:szCs w:val="30"/>
          <w:lang w:val="es-ES" w:eastAsia="es-ES_tradnl"/>
        </w:rPr>
        <w:t> Conciso e informativo. El título se utiliza en los sistemas de recuperación de la información (índices). Evite incluir fórmulas y abreviaturas en el mismo siempre que sea posible. Se incluirá también el título en inglés.</w:t>
      </w:r>
      <w:r w:rsidRPr="00E41B13">
        <w:rPr>
          <w:rFonts w:ascii="inherit" w:eastAsia="Times New Roman" w:hAnsi="inherit" w:cs="Times New Roman"/>
          <w:color w:val="737373"/>
          <w:sz w:val="30"/>
          <w:szCs w:val="30"/>
          <w:lang w:val="es-ES" w:eastAsia="es-ES_tradnl"/>
        </w:rPr>
        <w:br/>
        <w:t>• </w:t>
      </w:r>
      <w:r w:rsidRPr="00E41B13">
        <w:rPr>
          <w:rFonts w:ascii="inherit" w:eastAsia="Times New Roman" w:hAnsi="inherit" w:cs="Times New Roman"/>
          <w:b/>
          <w:bCs/>
          <w:i/>
          <w:iCs/>
          <w:color w:val="737373"/>
          <w:sz w:val="30"/>
          <w:szCs w:val="30"/>
          <w:bdr w:val="none" w:sz="0" w:space="0" w:color="auto" w:frame="1"/>
          <w:lang w:val="es-ES" w:eastAsia="es-ES_tradnl"/>
        </w:rPr>
        <w:t>Nombres y filiaciones de los autores</w:t>
      </w:r>
      <w:r w:rsidRPr="00E41B13">
        <w:rPr>
          <w:rFonts w:ascii="inherit" w:eastAsia="Times New Roman" w:hAnsi="inherit" w:cs="Times New Roman"/>
          <w:b/>
          <w:bCs/>
          <w:color w:val="737373"/>
          <w:sz w:val="30"/>
          <w:szCs w:val="30"/>
          <w:bdr w:val="none" w:sz="0" w:space="0" w:color="auto" w:frame="1"/>
          <w:lang w:val="es-ES" w:eastAsia="es-ES_tradnl"/>
        </w:rPr>
        <w:t>.</w:t>
      </w:r>
      <w:r w:rsidRPr="00E41B13">
        <w:rPr>
          <w:rFonts w:ascii="inherit" w:eastAsia="Times New Roman" w:hAnsi="inherit" w:cs="Times New Roman"/>
          <w:color w:val="737373"/>
          <w:sz w:val="30"/>
          <w:szCs w:val="30"/>
          <w:lang w:val="es-ES" w:eastAsia="es-ES_tradnl"/>
        </w:rPr>
        <w:t> Indique nombre y apellidos de cada uno de los autores y asegúrese de que los proporciona en la forma ortográfica correcta. Detrás de la transliteración inglesa, puede añadir entre paréntesis los nombres en su escritura original. Incluya los datos de filiación de cada uno de los autores (nombre y dirección de la institución en la que se realizó el estudio) debajo de los nombres. Indique todas las filiaciones mediante una letra minúscula en superíndice al final del apellido de cada autor. La misma letra debe preceder los datos de la institución. Indique la dirección postal completa para cada filiación, sin olvidar el país, así como la dirección de correo electrónico de cada autor, si es posible.</w:t>
      </w:r>
      <w:r w:rsidRPr="00E41B13">
        <w:rPr>
          <w:rFonts w:ascii="inherit" w:eastAsia="Times New Roman" w:hAnsi="inherit" w:cs="Times New Roman"/>
          <w:color w:val="737373"/>
          <w:sz w:val="30"/>
          <w:szCs w:val="30"/>
          <w:lang w:val="es-ES" w:eastAsia="es-ES_tradnl"/>
        </w:rPr>
        <w:br/>
        <w:t>• </w:t>
      </w:r>
      <w:r w:rsidRPr="00E41B13">
        <w:rPr>
          <w:rFonts w:ascii="inherit" w:eastAsia="Times New Roman" w:hAnsi="inherit" w:cs="Times New Roman"/>
          <w:b/>
          <w:bCs/>
          <w:i/>
          <w:iCs/>
          <w:color w:val="737373"/>
          <w:sz w:val="30"/>
          <w:szCs w:val="30"/>
          <w:bdr w:val="none" w:sz="0" w:space="0" w:color="auto" w:frame="1"/>
          <w:lang w:val="es-ES" w:eastAsia="es-ES_tradnl"/>
        </w:rPr>
        <w:t>Autor de correspondencia</w:t>
      </w:r>
      <w:r w:rsidRPr="00E41B13">
        <w:rPr>
          <w:rFonts w:ascii="inherit" w:eastAsia="Times New Roman" w:hAnsi="inherit" w:cs="Times New Roman"/>
          <w:b/>
          <w:bCs/>
          <w:color w:val="737373"/>
          <w:sz w:val="30"/>
          <w:szCs w:val="30"/>
          <w:bdr w:val="none" w:sz="0" w:space="0" w:color="auto" w:frame="1"/>
          <w:lang w:val="es-ES" w:eastAsia="es-ES_tradnl"/>
        </w:rPr>
        <w:t>.</w:t>
      </w:r>
      <w:r w:rsidRPr="00E41B13">
        <w:rPr>
          <w:rFonts w:ascii="inherit" w:eastAsia="Times New Roman" w:hAnsi="inherit" w:cs="Times New Roman"/>
          <w:color w:val="737373"/>
          <w:sz w:val="30"/>
          <w:szCs w:val="30"/>
          <w:lang w:val="es-ES" w:eastAsia="es-ES_tradnl"/>
        </w:rPr>
        <w:t> Indique claramente quien se responsabilizará de recibir la correspondencia durante todo el proceso de evaluación y publicación del artículo, así como posteriormente a su publicación. Ello incluirá también la contestación de preguntas sobre el apartado Material y Métodos. </w:t>
      </w:r>
      <w:r w:rsidRPr="00E41B13">
        <w:rPr>
          <w:rFonts w:ascii="inherit" w:eastAsia="Times New Roman" w:hAnsi="inherit" w:cs="Times New Roman"/>
          <w:b/>
          <w:bCs/>
          <w:color w:val="737373"/>
          <w:sz w:val="30"/>
          <w:szCs w:val="30"/>
          <w:bdr w:val="none" w:sz="0" w:space="0" w:color="auto" w:frame="1"/>
          <w:lang w:val="es-ES" w:eastAsia="es-ES_tradnl"/>
        </w:rPr>
        <w:t>Asegúrese de que la dirección postal y de correo electrónico que se facilitan son actuales y correctas.</w:t>
      </w:r>
      <w:r w:rsidRPr="00E41B13">
        <w:rPr>
          <w:rFonts w:ascii="inherit" w:eastAsia="Times New Roman" w:hAnsi="inherit" w:cs="Times New Roman"/>
          <w:color w:val="737373"/>
          <w:sz w:val="30"/>
          <w:szCs w:val="30"/>
          <w:lang w:val="es-ES" w:eastAsia="es-ES_tradnl"/>
        </w:rPr>
        <w:br/>
        <w:t>• </w:t>
      </w:r>
      <w:r w:rsidRPr="00E41B13">
        <w:rPr>
          <w:rFonts w:ascii="inherit" w:eastAsia="Times New Roman" w:hAnsi="inherit" w:cs="Times New Roman"/>
          <w:b/>
          <w:bCs/>
          <w:i/>
          <w:iCs/>
          <w:color w:val="737373"/>
          <w:sz w:val="30"/>
          <w:szCs w:val="30"/>
          <w:bdr w:val="none" w:sz="0" w:space="0" w:color="auto" w:frame="1"/>
          <w:lang w:val="es-ES" w:eastAsia="es-ES_tradnl"/>
        </w:rPr>
        <w:t>Dirección actual o permanente</w:t>
      </w:r>
      <w:r w:rsidRPr="00E41B13">
        <w:rPr>
          <w:rFonts w:ascii="inherit" w:eastAsia="Times New Roman" w:hAnsi="inherit" w:cs="Times New Roman"/>
          <w:b/>
          <w:bCs/>
          <w:color w:val="737373"/>
          <w:sz w:val="30"/>
          <w:szCs w:val="30"/>
          <w:bdr w:val="none" w:sz="0" w:space="0" w:color="auto" w:frame="1"/>
          <w:lang w:val="es-ES" w:eastAsia="es-ES_tradnl"/>
        </w:rPr>
        <w:t>.</w:t>
      </w:r>
      <w:r w:rsidRPr="00E41B13">
        <w:rPr>
          <w:rFonts w:ascii="inherit" w:eastAsia="Times New Roman" w:hAnsi="inherit" w:cs="Times New Roman"/>
          <w:color w:val="737373"/>
          <w:sz w:val="30"/>
          <w:szCs w:val="30"/>
          <w:lang w:val="es-ES" w:eastAsia="es-ES_tradnl"/>
        </w:rPr>
        <w:t xml:space="preserve"> Si un autor ha cambiado de dirección desde que se realizó el trabajo, o la dirección era </w:t>
      </w:r>
      <w:r w:rsidRPr="00E41B13">
        <w:rPr>
          <w:rFonts w:ascii="inherit" w:eastAsia="Times New Roman" w:hAnsi="inherit" w:cs="Times New Roman"/>
          <w:color w:val="737373"/>
          <w:sz w:val="30"/>
          <w:szCs w:val="30"/>
          <w:lang w:val="es-ES" w:eastAsia="es-ES_tradnl"/>
        </w:rPr>
        <w:lastRenderedPageBreak/>
        <w:t>temporal, puede indicarse una 'Dirección actual' o bien una 'Dirección permanente' como una nota al pie en el nombre del autor (utilizando numeración arábiga en superíndice), mientras que para la filiación se conservará la dirección de realización del estudio.</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30" w:name="39010"/>
      <w:bookmarkEnd w:id="30"/>
      <w:r w:rsidRPr="00E41B13">
        <w:rPr>
          <w:rFonts w:ascii="inherit" w:eastAsia="Times New Roman" w:hAnsi="inherit" w:cs="Times New Roman"/>
          <w:b/>
          <w:bCs/>
          <w:color w:val="737373"/>
          <w:sz w:val="30"/>
          <w:szCs w:val="30"/>
          <w:lang w:val="es-ES" w:eastAsia="es-ES_tradnl"/>
        </w:rPr>
        <w:t>Resumen estructurado</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El resumen estructurado a través de encabezados debe proporcionar el contexto o los antecedentes para la investigación y en él se debe mencionar su propósito, los procedimientos básicos (selección de sujetos para el estudio o animales de laboratorio, métodos observacionales y analíticos), los hallazgos principales (aportando los tamaños de efectos específicos y su importancia estadística, si es posible) y las conclusiones principales. Debe hacerse hincapié en aspectos nuevos e importantes del estudio u observaciones.</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bookmarkStart w:id="31" w:name="39011"/>
      <w:bookmarkEnd w:id="31"/>
      <w:r w:rsidRPr="00E41B13">
        <w:rPr>
          <w:rFonts w:ascii="inherit" w:eastAsia="Times New Roman" w:hAnsi="inherit" w:cs="Times New Roman"/>
          <w:color w:val="737373"/>
          <w:sz w:val="30"/>
          <w:szCs w:val="30"/>
          <w:lang w:val="es-ES" w:eastAsia="es-ES_tradnl"/>
        </w:rPr>
        <w:t>La estructura que deberá seguirse es: «Antecedentes y objetivo», «Pacientes o Materiales y métodos», «Resultados» y «Conclusiones».</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32" w:name="43000"/>
      <w:bookmarkEnd w:id="32"/>
      <w:r w:rsidRPr="00E41B13">
        <w:rPr>
          <w:rFonts w:ascii="inherit" w:eastAsia="Times New Roman" w:hAnsi="inherit" w:cs="Times New Roman"/>
          <w:b/>
          <w:bCs/>
          <w:color w:val="737373"/>
          <w:sz w:val="30"/>
          <w:szCs w:val="30"/>
          <w:lang w:val="es-ES" w:eastAsia="es-ES_tradnl"/>
        </w:rPr>
        <w:t>Palabras clave</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Incluir un máximo de 6 palabras clave después del resumen, utilizando inglés británico, evitando términos generales, plurales y multiplicidad de conceptos (como por ejemplo el uso de 'y' o 'de'). Solamente pueden utilizarse abreviaturas como palabras clave en el caso de que estén firmemente establecidas en la especialidad que corresponda al artículo. Las palabras clave se utilizan en la indexación del artículo.</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33" w:name="47000"/>
      <w:bookmarkEnd w:id="33"/>
      <w:r w:rsidRPr="00E41B13">
        <w:rPr>
          <w:rFonts w:ascii="inherit" w:eastAsia="Times New Roman" w:hAnsi="inherit" w:cs="Times New Roman"/>
          <w:i/>
          <w:iCs/>
          <w:color w:val="737373"/>
          <w:sz w:val="26"/>
          <w:szCs w:val="26"/>
          <w:lang w:val="es-ES" w:eastAsia="es-ES_tradnl"/>
        </w:rPr>
        <w:t>Abreviaturas</w:t>
      </w:r>
    </w:p>
    <w:p w:rsidR="00E41B13" w:rsidRPr="00E41B13" w:rsidRDefault="00E41B13" w:rsidP="00E41B13">
      <w:pPr>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Defina las abreviaturas que no son estándar en su especialidad en una nota a pie de página en la primera página del manuscrito. Asegúrese de que utiliza las abreviaturas de forma consistente a lo largo de todo el artículo.</w:t>
      </w:r>
    </w:p>
    <w:p w:rsidR="00F84F2A" w:rsidRDefault="00F84F2A" w:rsidP="00E41B13">
      <w:pPr>
        <w:textAlignment w:val="baseline"/>
        <w:rPr>
          <w:rFonts w:ascii="inherit" w:eastAsia="Times New Roman" w:hAnsi="inherit" w:cs="Times New Roman"/>
          <w:i/>
          <w:iCs/>
          <w:color w:val="737373"/>
          <w:sz w:val="26"/>
          <w:szCs w:val="26"/>
          <w:lang w:val="es-ES" w:eastAsia="es-ES_tradnl"/>
        </w:rPr>
      </w:pPr>
      <w:bookmarkStart w:id="34" w:name="48000"/>
      <w:bookmarkEnd w:id="34"/>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r w:rsidRPr="00E41B13">
        <w:rPr>
          <w:rFonts w:ascii="inherit" w:eastAsia="Times New Roman" w:hAnsi="inherit" w:cs="Times New Roman"/>
          <w:i/>
          <w:iCs/>
          <w:color w:val="737373"/>
          <w:sz w:val="26"/>
          <w:szCs w:val="26"/>
          <w:lang w:val="es-ES" w:eastAsia="es-ES_tradnl"/>
        </w:rPr>
        <w:t>Agradecimientos</w:t>
      </w:r>
    </w:p>
    <w:p w:rsidR="00E41B13" w:rsidRPr="00E41B13" w:rsidRDefault="00E41B13" w:rsidP="00E41B13">
      <w:pPr>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xml:space="preserve">Sitúe los agradecimientos en una sección aparte al final del manuscrito y antes de las Referencias bibliográficas. No los mencione en ninguna otra parte del artículo. Incluya aquellas </w:t>
      </w:r>
      <w:r w:rsidRPr="00E41B13">
        <w:rPr>
          <w:rFonts w:ascii="inherit" w:eastAsia="Times New Roman" w:hAnsi="inherit" w:cs="Times New Roman"/>
          <w:color w:val="737373"/>
          <w:sz w:val="30"/>
          <w:szCs w:val="30"/>
          <w:lang w:val="es-ES" w:eastAsia="es-ES_tradnl"/>
        </w:rPr>
        <w:lastRenderedPageBreak/>
        <w:t>personas que colaboraron en la realización del artículo (por ejemplo, revisando la redacción o la traducción del mismo).</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35" w:name="48200"/>
      <w:bookmarkEnd w:id="35"/>
      <w:r w:rsidRPr="00E41B13">
        <w:rPr>
          <w:rFonts w:ascii="inherit" w:eastAsia="Times New Roman" w:hAnsi="inherit" w:cs="Times New Roman"/>
          <w:i/>
          <w:iCs/>
          <w:color w:val="737373"/>
          <w:sz w:val="26"/>
          <w:szCs w:val="26"/>
          <w:lang w:val="es-ES" w:eastAsia="es-ES_tradnl"/>
        </w:rPr>
        <w:t>Formato de las fuentes de financiación</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Enuncie las fuentes de financiación utilizando el siguiente formato estándar requerido por las entidades financiadoras:</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xml:space="preserve">Financiación: El presente trabajo ha sido financiado por los </w:t>
      </w:r>
      <w:proofErr w:type="spellStart"/>
      <w:r w:rsidRPr="00E41B13">
        <w:rPr>
          <w:rFonts w:ascii="inherit" w:eastAsia="Times New Roman" w:hAnsi="inherit" w:cs="Times New Roman"/>
          <w:color w:val="737373"/>
          <w:sz w:val="30"/>
          <w:szCs w:val="30"/>
          <w:lang w:val="es-ES" w:eastAsia="es-ES_tradnl"/>
        </w:rPr>
        <w:t>National</w:t>
      </w:r>
      <w:proofErr w:type="spellEnd"/>
      <w:r w:rsidRPr="00E41B13">
        <w:rPr>
          <w:rFonts w:ascii="inherit" w:eastAsia="Times New Roman" w:hAnsi="inherit" w:cs="Times New Roman"/>
          <w:color w:val="737373"/>
          <w:sz w:val="30"/>
          <w:szCs w:val="30"/>
          <w:lang w:val="es-ES" w:eastAsia="es-ES_tradnl"/>
        </w:rPr>
        <w:t xml:space="preserve"> </w:t>
      </w:r>
      <w:proofErr w:type="spellStart"/>
      <w:r w:rsidRPr="00E41B13">
        <w:rPr>
          <w:rFonts w:ascii="inherit" w:eastAsia="Times New Roman" w:hAnsi="inherit" w:cs="Times New Roman"/>
          <w:color w:val="737373"/>
          <w:sz w:val="30"/>
          <w:szCs w:val="30"/>
          <w:lang w:val="es-ES" w:eastAsia="es-ES_tradnl"/>
        </w:rPr>
        <w:t>Institutes</w:t>
      </w:r>
      <w:proofErr w:type="spellEnd"/>
      <w:r w:rsidRPr="00E41B13">
        <w:rPr>
          <w:rFonts w:ascii="inherit" w:eastAsia="Times New Roman" w:hAnsi="inherit" w:cs="Times New Roman"/>
          <w:color w:val="737373"/>
          <w:sz w:val="30"/>
          <w:szCs w:val="30"/>
          <w:lang w:val="es-ES" w:eastAsia="es-ES_tradnl"/>
        </w:rPr>
        <w:t xml:space="preserve"> of </w:t>
      </w:r>
      <w:proofErr w:type="spellStart"/>
      <w:r w:rsidRPr="00E41B13">
        <w:rPr>
          <w:rFonts w:ascii="inherit" w:eastAsia="Times New Roman" w:hAnsi="inherit" w:cs="Times New Roman"/>
          <w:color w:val="737373"/>
          <w:sz w:val="30"/>
          <w:szCs w:val="30"/>
          <w:lang w:val="es-ES" w:eastAsia="es-ES_tradnl"/>
        </w:rPr>
        <w:t>Health</w:t>
      </w:r>
      <w:proofErr w:type="spellEnd"/>
      <w:r w:rsidRPr="00E41B13">
        <w:rPr>
          <w:rFonts w:ascii="inherit" w:eastAsia="Times New Roman" w:hAnsi="inherit" w:cs="Times New Roman"/>
          <w:color w:val="737373"/>
          <w:sz w:val="30"/>
          <w:szCs w:val="30"/>
          <w:lang w:val="es-ES" w:eastAsia="es-ES_tradnl"/>
        </w:rPr>
        <w:t xml:space="preserve"> [beca número </w:t>
      </w:r>
      <w:proofErr w:type="spellStart"/>
      <w:r w:rsidRPr="00E41B13">
        <w:rPr>
          <w:rFonts w:ascii="inherit" w:eastAsia="Times New Roman" w:hAnsi="inherit" w:cs="Times New Roman"/>
          <w:color w:val="737373"/>
          <w:sz w:val="30"/>
          <w:szCs w:val="30"/>
          <w:lang w:val="es-ES" w:eastAsia="es-ES_tradnl"/>
        </w:rPr>
        <w:t>xxxx</w:t>
      </w:r>
      <w:proofErr w:type="spellEnd"/>
      <w:r w:rsidRPr="00E41B13">
        <w:rPr>
          <w:rFonts w:ascii="inherit" w:eastAsia="Times New Roman" w:hAnsi="inherit" w:cs="Times New Roman"/>
          <w:color w:val="737373"/>
          <w:sz w:val="30"/>
          <w:szCs w:val="30"/>
          <w:lang w:val="es-ES" w:eastAsia="es-ES_tradnl"/>
        </w:rPr>
        <w:t xml:space="preserve">, </w:t>
      </w:r>
      <w:proofErr w:type="spellStart"/>
      <w:r w:rsidRPr="00E41B13">
        <w:rPr>
          <w:rFonts w:ascii="inherit" w:eastAsia="Times New Roman" w:hAnsi="inherit" w:cs="Times New Roman"/>
          <w:color w:val="737373"/>
          <w:sz w:val="30"/>
          <w:szCs w:val="30"/>
          <w:lang w:val="es-ES" w:eastAsia="es-ES_tradnl"/>
        </w:rPr>
        <w:t>yyyy</w:t>
      </w:r>
      <w:proofErr w:type="spellEnd"/>
      <w:r w:rsidRPr="00E41B13">
        <w:rPr>
          <w:rFonts w:ascii="inherit" w:eastAsia="Times New Roman" w:hAnsi="inherit" w:cs="Times New Roman"/>
          <w:color w:val="737373"/>
          <w:sz w:val="30"/>
          <w:szCs w:val="30"/>
          <w:lang w:val="es-ES" w:eastAsia="es-ES_tradnl"/>
        </w:rPr>
        <w:t xml:space="preserve">]; la Bill &amp; Melinda Gates </w:t>
      </w:r>
      <w:proofErr w:type="spellStart"/>
      <w:r w:rsidRPr="00E41B13">
        <w:rPr>
          <w:rFonts w:ascii="inherit" w:eastAsia="Times New Roman" w:hAnsi="inherit" w:cs="Times New Roman"/>
          <w:color w:val="737373"/>
          <w:sz w:val="30"/>
          <w:szCs w:val="30"/>
          <w:lang w:val="es-ES" w:eastAsia="es-ES_tradnl"/>
        </w:rPr>
        <w:t>Foundation</w:t>
      </w:r>
      <w:proofErr w:type="spellEnd"/>
      <w:r w:rsidRPr="00E41B13">
        <w:rPr>
          <w:rFonts w:ascii="inherit" w:eastAsia="Times New Roman" w:hAnsi="inherit" w:cs="Times New Roman"/>
          <w:color w:val="737373"/>
          <w:sz w:val="30"/>
          <w:szCs w:val="30"/>
          <w:lang w:val="es-ES" w:eastAsia="es-ES_tradnl"/>
        </w:rPr>
        <w:t xml:space="preserve">, Seattle, WA [beca número </w:t>
      </w:r>
      <w:proofErr w:type="spellStart"/>
      <w:r w:rsidRPr="00E41B13">
        <w:rPr>
          <w:rFonts w:ascii="inherit" w:eastAsia="Times New Roman" w:hAnsi="inherit" w:cs="Times New Roman"/>
          <w:color w:val="737373"/>
          <w:sz w:val="30"/>
          <w:szCs w:val="30"/>
          <w:lang w:val="es-ES" w:eastAsia="es-ES_tradnl"/>
        </w:rPr>
        <w:t>zzzz</w:t>
      </w:r>
      <w:proofErr w:type="spellEnd"/>
      <w:r w:rsidRPr="00E41B13">
        <w:rPr>
          <w:rFonts w:ascii="inherit" w:eastAsia="Times New Roman" w:hAnsi="inherit" w:cs="Times New Roman"/>
          <w:color w:val="737373"/>
          <w:sz w:val="30"/>
          <w:szCs w:val="30"/>
          <w:lang w:val="es-ES" w:eastAsia="es-ES_tradnl"/>
        </w:rPr>
        <w:t xml:space="preserve">] y los </w:t>
      </w:r>
      <w:proofErr w:type="spellStart"/>
      <w:r w:rsidRPr="00E41B13">
        <w:rPr>
          <w:rFonts w:ascii="inherit" w:eastAsia="Times New Roman" w:hAnsi="inherit" w:cs="Times New Roman"/>
          <w:color w:val="737373"/>
          <w:sz w:val="30"/>
          <w:szCs w:val="30"/>
          <w:lang w:val="es-ES" w:eastAsia="es-ES_tradnl"/>
        </w:rPr>
        <w:t>United</w:t>
      </w:r>
      <w:proofErr w:type="spellEnd"/>
      <w:r w:rsidRPr="00E41B13">
        <w:rPr>
          <w:rFonts w:ascii="inherit" w:eastAsia="Times New Roman" w:hAnsi="inherit" w:cs="Times New Roman"/>
          <w:color w:val="737373"/>
          <w:sz w:val="30"/>
          <w:szCs w:val="30"/>
          <w:lang w:val="es-ES" w:eastAsia="es-ES_tradnl"/>
        </w:rPr>
        <w:t xml:space="preserve"> </w:t>
      </w:r>
      <w:proofErr w:type="spellStart"/>
      <w:r w:rsidRPr="00E41B13">
        <w:rPr>
          <w:rFonts w:ascii="inherit" w:eastAsia="Times New Roman" w:hAnsi="inherit" w:cs="Times New Roman"/>
          <w:color w:val="737373"/>
          <w:sz w:val="30"/>
          <w:szCs w:val="30"/>
          <w:lang w:val="es-ES" w:eastAsia="es-ES_tradnl"/>
        </w:rPr>
        <w:t>States</w:t>
      </w:r>
      <w:proofErr w:type="spellEnd"/>
      <w:r w:rsidRPr="00E41B13">
        <w:rPr>
          <w:rFonts w:ascii="inherit" w:eastAsia="Times New Roman" w:hAnsi="inherit" w:cs="Times New Roman"/>
          <w:color w:val="737373"/>
          <w:sz w:val="30"/>
          <w:szCs w:val="30"/>
          <w:lang w:val="es-ES" w:eastAsia="es-ES_tradnl"/>
        </w:rPr>
        <w:t xml:space="preserve"> </w:t>
      </w:r>
      <w:proofErr w:type="spellStart"/>
      <w:r w:rsidRPr="00E41B13">
        <w:rPr>
          <w:rFonts w:ascii="inherit" w:eastAsia="Times New Roman" w:hAnsi="inherit" w:cs="Times New Roman"/>
          <w:color w:val="737373"/>
          <w:sz w:val="30"/>
          <w:szCs w:val="30"/>
          <w:lang w:val="es-ES" w:eastAsia="es-ES_tradnl"/>
        </w:rPr>
        <w:t>Institutes</w:t>
      </w:r>
      <w:proofErr w:type="spellEnd"/>
      <w:r w:rsidRPr="00E41B13">
        <w:rPr>
          <w:rFonts w:ascii="inherit" w:eastAsia="Times New Roman" w:hAnsi="inherit" w:cs="Times New Roman"/>
          <w:color w:val="737373"/>
          <w:sz w:val="30"/>
          <w:szCs w:val="30"/>
          <w:lang w:val="es-ES" w:eastAsia="es-ES_tradnl"/>
        </w:rPr>
        <w:t xml:space="preserve"> of </w:t>
      </w:r>
      <w:proofErr w:type="spellStart"/>
      <w:r w:rsidRPr="00E41B13">
        <w:rPr>
          <w:rFonts w:ascii="inherit" w:eastAsia="Times New Roman" w:hAnsi="inherit" w:cs="Times New Roman"/>
          <w:color w:val="737373"/>
          <w:sz w:val="30"/>
          <w:szCs w:val="30"/>
          <w:lang w:val="es-ES" w:eastAsia="es-ES_tradnl"/>
        </w:rPr>
        <w:t>Peace</w:t>
      </w:r>
      <w:proofErr w:type="spellEnd"/>
      <w:r w:rsidRPr="00E41B13">
        <w:rPr>
          <w:rFonts w:ascii="inherit" w:eastAsia="Times New Roman" w:hAnsi="inherit" w:cs="Times New Roman"/>
          <w:color w:val="737373"/>
          <w:sz w:val="30"/>
          <w:szCs w:val="30"/>
          <w:lang w:val="es-ES" w:eastAsia="es-ES_tradnl"/>
        </w:rPr>
        <w:t xml:space="preserve"> [beca número </w:t>
      </w:r>
      <w:proofErr w:type="spellStart"/>
      <w:r w:rsidRPr="00E41B13">
        <w:rPr>
          <w:rFonts w:ascii="inherit" w:eastAsia="Times New Roman" w:hAnsi="inherit" w:cs="Times New Roman"/>
          <w:color w:val="737373"/>
          <w:sz w:val="30"/>
          <w:szCs w:val="30"/>
          <w:lang w:val="es-ES" w:eastAsia="es-ES_tradnl"/>
        </w:rPr>
        <w:t>aaaa</w:t>
      </w:r>
      <w:proofErr w:type="spellEnd"/>
      <w:r w:rsidRPr="00E41B13">
        <w:rPr>
          <w:rFonts w:ascii="inherit" w:eastAsia="Times New Roman" w:hAnsi="inherit" w:cs="Times New Roman"/>
          <w:color w:val="737373"/>
          <w:sz w:val="30"/>
          <w:szCs w:val="30"/>
          <w:lang w:val="es-ES" w:eastAsia="es-ES_tradnl"/>
        </w:rPr>
        <w:t>].</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No es necesario incluir descripciones detalladas sobre el programa o el tipo de beca o asignación. Cuando la financiación proceda de una beca a nivel regional o nacional, o de recursos de universidades u otras instituciones dedicadas a la investigación; incluya el nombre de la institución u organización que financió el estudio.</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Si no se ha recibido financiación alguna, le rogamos que incluya la siguiente frase:</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La presente investigación no ha recibido ayudas específicas provenientes de agencias del sector público, sector comercial o entidades sin ánimo de lucro.</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36" w:name="48500"/>
      <w:bookmarkEnd w:id="36"/>
      <w:r w:rsidRPr="00E41B13">
        <w:rPr>
          <w:rFonts w:ascii="inherit" w:eastAsia="Times New Roman" w:hAnsi="inherit" w:cs="Times New Roman"/>
          <w:i/>
          <w:iCs/>
          <w:color w:val="737373"/>
          <w:sz w:val="26"/>
          <w:szCs w:val="26"/>
          <w:lang w:val="es-ES" w:eastAsia="es-ES_tradnl"/>
        </w:rPr>
        <w:t>Unidades</w:t>
      </w:r>
    </w:p>
    <w:p w:rsidR="00E41B13" w:rsidRPr="00E41B13" w:rsidRDefault="00E41B13" w:rsidP="00E41B13">
      <w:pPr>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Utilice las reglas y convenciones aceptadas internacionalmente, como el sistema internacional de unidades (SI). Si menciona otro tipo de unidades, por favor, proporcione su equivalente en el SI.</w:t>
      </w:r>
    </w:p>
    <w:p w:rsidR="00F84F2A" w:rsidRDefault="00F84F2A" w:rsidP="00E41B13">
      <w:pPr>
        <w:textAlignment w:val="baseline"/>
        <w:rPr>
          <w:rFonts w:ascii="inherit" w:eastAsia="Times New Roman" w:hAnsi="inherit" w:cs="Times New Roman"/>
          <w:i/>
          <w:iCs/>
          <w:color w:val="737373"/>
          <w:sz w:val="26"/>
          <w:szCs w:val="26"/>
          <w:lang w:val="es-ES" w:eastAsia="es-ES_tradnl"/>
        </w:rPr>
      </w:pPr>
      <w:bookmarkStart w:id="37" w:name="56000"/>
      <w:bookmarkEnd w:id="37"/>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r w:rsidRPr="00E41B13">
        <w:rPr>
          <w:rFonts w:ascii="inherit" w:eastAsia="Times New Roman" w:hAnsi="inherit" w:cs="Times New Roman"/>
          <w:i/>
          <w:iCs/>
          <w:color w:val="737373"/>
          <w:sz w:val="26"/>
          <w:szCs w:val="26"/>
          <w:lang w:val="es-ES" w:eastAsia="es-ES_tradnl"/>
        </w:rPr>
        <w:t>Notas al pie</w:t>
      </w:r>
    </w:p>
    <w:p w:rsidR="00E41B13" w:rsidRPr="00E41B13" w:rsidRDefault="00E41B13" w:rsidP="00E41B13">
      <w:pPr>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xml:space="preserve">Deben utilizarse de forma restrictiva. </w:t>
      </w:r>
      <w:proofErr w:type="spellStart"/>
      <w:r w:rsidRPr="00E41B13">
        <w:rPr>
          <w:rFonts w:ascii="inherit" w:eastAsia="Times New Roman" w:hAnsi="inherit" w:cs="Times New Roman"/>
          <w:color w:val="737373"/>
          <w:sz w:val="30"/>
          <w:szCs w:val="30"/>
          <w:lang w:val="es-ES" w:eastAsia="es-ES_tradnl"/>
        </w:rPr>
        <w:t>Númerelas</w:t>
      </w:r>
      <w:proofErr w:type="spellEnd"/>
      <w:r w:rsidRPr="00E41B13">
        <w:rPr>
          <w:rFonts w:ascii="inherit" w:eastAsia="Times New Roman" w:hAnsi="inherit" w:cs="Times New Roman"/>
          <w:color w:val="737373"/>
          <w:sz w:val="30"/>
          <w:szCs w:val="30"/>
          <w:lang w:val="es-ES" w:eastAsia="es-ES_tradnl"/>
        </w:rPr>
        <w:t xml:space="preserve"> consecutivamente a lo largo del manuscrito y no las incluya en las Referencias bibliográficas. Puede utilizar la función del procesador de textos para incluirlas en cada página, o bien puede incluirlas en forma de lista al final del texto.</w:t>
      </w:r>
    </w:p>
    <w:p w:rsidR="00F84F2A" w:rsidRDefault="00F84F2A" w:rsidP="00E41B13">
      <w:pPr>
        <w:textAlignment w:val="baseline"/>
        <w:rPr>
          <w:rFonts w:ascii="inherit" w:eastAsia="Times New Roman" w:hAnsi="inherit" w:cs="Times New Roman"/>
          <w:b/>
          <w:bCs/>
          <w:color w:val="737373"/>
          <w:sz w:val="30"/>
          <w:szCs w:val="30"/>
          <w:lang w:val="es-ES" w:eastAsia="es-ES_tradnl"/>
        </w:rPr>
      </w:pPr>
      <w:bookmarkStart w:id="38" w:name="57200"/>
      <w:bookmarkEnd w:id="38"/>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r w:rsidRPr="00E41B13">
        <w:rPr>
          <w:rFonts w:ascii="inherit" w:eastAsia="Times New Roman" w:hAnsi="inherit" w:cs="Times New Roman"/>
          <w:b/>
          <w:bCs/>
          <w:color w:val="737373"/>
          <w:sz w:val="30"/>
          <w:szCs w:val="30"/>
          <w:lang w:val="es-ES" w:eastAsia="es-ES_tradnl"/>
        </w:rPr>
        <w:t>Imágenes</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39" w:name="57500"/>
      <w:bookmarkEnd w:id="39"/>
      <w:r w:rsidRPr="00E41B13">
        <w:rPr>
          <w:rFonts w:ascii="inherit" w:eastAsia="Times New Roman" w:hAnsi="inherit" w:cs="Times New Roman"/>
          <w:i/>
          <w:iCs/>
          <w:color w:val="737373"/>
          <w:sz w:val="26"/>
          <w:szCs w:val="26"/>
          <w:lang w:val="es-ES" w:eastAsia="es-ES_tradnl"/>
        </w:rPr>
        <w:t>Manipulación de imágenes</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xml:space="preserve">Aunque se admite que a veces los autores tienen que retocar las imágenes para hacerlas más claras y comprensibles, no se acepta </w:t>
      </w:r>
      <w:r w:rsidRPr="00E41B13">
        <w:rPr>
          <w:rFonts w:ascii="inherit" w:eastAsia="Times New Roman" w:hAnsi="inherit" w:cs="Times New Roman"/>
          <w:color w:val="737373"/>
          <w:sz w:val="30"/>
          <w:szCs w:val="30"/>
          <w:lang w:val="es-ES" w:eastAsia="es-ES_tradnl"/>
        </w:rPr>
        <w:lastRenderedPageBreak/>
        <w:t>la manipulación de las mismas con intención fraudulenta. Esto constituye una infracción de la ética científica y se actuará en consecuencia. La revista aplica la siguiente normativa para las imágenes: no se puede mejorar, oscurecer, desplazar, eliminar ni añadir ningún elemento de las mismas. Se permite realizar ajustes de brillo, contraste o equilibrio de colores siempre y cuando no oscurezcan o eliminen ninguna información visible en la imagen original. Si se realizan ajustes no lineales (como cambios en los parámetros gamma) debe indicarse en el pie de figura.</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40" w:name="58000"/>
      <w:bookmarkEnd w:id="40"/>
      <w:r w:rsidRPr="00E41B13">
        <w:rPr>
          <w:rFonts w:ascii="inherit" w:eastAsia="Times New Roman" w:hAnsi="inherit" w:cs="Times New Roman"/>
          <w:i/>
          <w:iCs/>
          <w:color w:val="737373"/>
          <w:sz w:val="26"/>
          <w:szCs w:val="26"/>
          <w:lang w:val="es-ES" w:eastAsia="es-ES_tradnl"/>
        </w:rPr>
        <w:t>Formatos electrónicos</w:t>
      </w:r>
    </w:p>
    <w:p w:rsidR="00E41B13" w:rsidRPr="00E41B13" w:rsidRDefault="00E41B13" w:rsidP="00F84F2A">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Consideraciones generales. </w:t>
      </w:r>
      <w:r w:rsidRPr="00E41B13">
        <w:rPr>
          <w:rFonts w:ascii="inherit" w:eastAsia="Times New Roman" w:hAnsi="inherit" w:cs="Times New Roman"/>
          <w:color w:val="737373"/>
          <w:sz w:val="30"/>
          <w:szCs w:val="30"/>
          <w:lang w:val="es-ES" w:eastAsia="es-ES_tradnl"/>
        </w:rPr>
        <w:br/>
        <w:t>• Asegúrese de que presenta sus ilustraciones originales de forma uniforme en cuanto a tamaño y leyendas. </w:t>
      </w:r>
      <w:r w:rsidRPr="00E41B13">
        <w:rPr>
          <w:rFonts w:ascii="inherit" w:eastAsia="Times New Roman" w:hAnsi="inherit" w:cs="Times New Roman"/>
          <w:color w:val="737373"/>
          <w:sz w:val="30"/>
          <w:szCs w:val="30"/>
          <w:lang w:val="es-ES" w:eastAsia="es-ES_tradnl"/>
        </w:rPr>
        <w:br/>
        <w:t>• Incruste las fuentes en el archivo, si la aplicación que utiliza lo permite. </w:t>
      </w:r>
      <w:r w:rsidRPr="00E41B13">
        <w:rPr>
          <w:rFonts w:ascii="inherit" w:eastAsia="Times New Roman" w:hAnsi="inherit" w:cs="Times New Roman"/>
          <w:color w:val="737373"/>
          <w:sz w:val="30"/>
          <w:szCs w:val="30"/>
          <w:lang w:val="es-ES" w:eastAsia="es-ES_tradnl"/>
        </w:rPr>
        <w:br/>
        <w:t xml:space="preserve">• Procure utilizar las fuentes: Arial, Courier, Times New </w:t>
      </w:r>
      <w:proofErr w:type="spellStart"/>
      <w:r w:rsidRPr="00E41B13">
        <w:rPr>
          <w:rFonts w:ascii="inherit" w:eastAsia="Times New Roman" w:hAnsi="inherit" w:cs="Times New Roman"/>
          <w:color w:val="737373"/>
          <w:sz w:val="30"/>
          <w:szCs w:val="30"/>
          <w:lang w:val="es-ES" w:eastAsia="es-ES_tradnl"/>
        </w:rPr>
        <w:t>Roman</w:t>
      </w:r>
      <w:proofErr w:type="spellEnd"/>
      <w:r w:rsidRPr="00E41B13">
        <w:rPr>
          <w:rFonts w:ascii="inherit" w:eastAsia="Times New Roman" w:hAnsi="inherit" w:cs="Times New Roman"/>
          <w:color w:val="737373"/>
          <w:sz w:val="30"/>
          <w:szCs w:val="30"/>
          <w:lang w:val="es-ES" w:eastAsia="es-ES_tradnl"/>
        </w:rPr>
        <w:t>, Symbol, u otras que se asemejen en sus ilustraciones. </w:t>
      </w:r>
      <w:r w:rsidRPr="00E41B13">
        <w:rPr>
          <w:rFonts w:ascii="inherit" w:eastAsia="Times New Roman" w:hAnsi="inherit" w:cs="Times New Roman"/>
          <w:color w:val="737373"/>
          <w:sz w:val="30"/>
          <w:szCs w:val="30"/>
          <w:lang w:val="es-ES" w:eastAsia="es-ES_tradnl"/>
        </w:rPr>
        <w:br/>
        <w:t>• Numere las ilustraciones de forma correlativa. </w:t>
      </w:r>
      <w:r w:rsidRPr="00E41B13">
        <w:rPr>
          <w:rFonts w:ascii="inherit" w:eastAsia="Times New Roman" w:hAnsi="inherit" w:cs="Times New Roman"/>
          <w:color w:val="737373"/>
          <w:sz w:val="30"/>
          <w:szCs w:val="30"/>
          <w:lang w:val="es-ES" w:eastAsia="es-ES_tradnl"/>
        </w:rPr>
        <w:br/>
        <w:t>• Elija una nomenclatura lógica para denominar los archivos de imágenes. </w:t>
      </w:r>
      <w:r w:rsidRPr="00E41B13">
        <w:rPr>
          <w:rFonts w:ascii="inherit" w:eastAsia="Times New Roman" w:hAnsi="inherit" w:cs="Times New Roman"/>
          <w:color w:val="737373"/>
          <w:sz w:val="30"/>
          <w:szCs w:val="30"/>
          <w:lang w:val="es-ES" w:eastAsia="es-ES_tradnl"/>
        </w:rPr>
        <w:br/>
        <w:t>• Proporcione los textos para el pie de cada figura en una lista separada.</w:t>
      </w:r>
      <w:r w:rsidRPr="00E41B13">
        <w:rPr>
          <w:rFonts w:ascii="inherit" w:eastAsia="Times New Roman" w:hAnsi="inherit" w:cs="Times New Roman"/>
          <w:color w:val="737373"/>
          <w:sz w:val="30"/>
          <w:szCs w:val="30"/>
          <w:lang w:val="es-ES" w:eastAsia="es-ES_tradnl"/>
        </w:rPr>
        <w:br/>
        <w:t>• Utilice un tamaño similar al que deberían tener las imágenes en la publicación.</w:t>
      </w:r>
      <w:r w:rsidRPr="00E41B13">
        <w:rPr>
          <w:rFonts w:ascii="inherit" w:eastAsia="Times New Roman" w:hAnsi="inherit" w:cs="Times New Roman"/>
          <w:color w:val="737373"/>
          <w:sz w:val="30"/>
          <w:szCs w:val="30"/>
          <w:lang w:val="es-ES" w:eastAsia="es-ES_tradnl"/>
        </w:rPr>
        <w:br/>
        <w:t>• Envíe cada figura en un archivo independiente.</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41" w:name="67000"/>
      <w:bookmarkEnd w:id="41"/>
      <w:r w:rsidRPr="00E41B13">
        <w:rPr>
          <w:rFonts w:ascii="inherit" w:eastAsia="Times New Roman" w:hAnsi="inherit" w:cs="Times New Roman"/>
          <w:b/>
          <w:bCs/>
          <w:color w:val="737373"/>
          <w:sz w:val="30"/>
          <w:szCs w:val="30"/>
          <w:lang w:val="es-ES" w:eastAsia="es-ES_tradnl"/>
        </w:rPr>
        <w:t>Tablas</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Remita las tablas como texto editable, y no como imágenes. Puede colocarlas dentro del manuscrito, cerca de la parte del texto donde se mencionan, o también en páginas aparte al final del manuscrito. Numere las tablas de forma consecutiva según su aparición en el texto y coloque las notas correspondientes debajo de cada tabla. Limite la utilización de tablas y compruebe que los datos que presenta en las mismas no duplican resultados ya descritos en el texto. No utilice pautas verticales ni celdas sombreadas.</w:t>
      </w:r>
    </w:p>
    <w:p w:rsidR="00E41B13" w:rsidRPr="00E41B13" w:rsidRDefault="00E41B13" w:rsidP="00E41B13">
      <w:pPr>
        <w:textAlignment w:val="baseline"/>
        <w:rPr>
          <w:rFonts w:ascii="inherit" w:eastAsia="Times New Roman" w:hAnsi="inherit" w:cs="Times New Roman"/>
          <w:b/>
          <w:bCs/>
          <w:color w:val="737373"/>
          <w:sz w:val="30"/>
          <w:szCs w:val="30"/>
          <w:lang w:val="es-ES" w:eastAsia="es-ES_tradnl"/>
        </w:rPr>
      </w:pPr>
      <w:bookmarkStart w:id="42" w:name="68000"/>
      <w:bookmarkEnd w:id="42"/>
      <w:r w:rsidRPr="00E41B13">
        <w:rPr>
          <w:rFonts w:ascii="inherit" w:eastAsia="Times New Roman" w:hAnsi="inherit" w:cs="Times New Roman"/>
          <w:b/>
          <w:bCs/>
          <w:color w:val="737373"/>
          <w:sz w:val="30"/>
          <w:szCs w:val="30"/>
          <w:lang w:val="es-ES" w:eastAsia="es-ES_tradnl"/>
        </w:rPr>
        <w:t>Referencias bibliográficas</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43" w:name="69000"/>
      <w:bookmarkEnd w:id="43"/>
      <w:r w:rsidRPr="00E41B13">
        <w:rPr>
          <w:rFonts w:ascii="inherit" w:eastAsia="Times New Roman" w:hAnsi="inherit" w:cs="Times New Roman"/>
          <w:i/>
          <w:iCs/>
          <w:color w:val="737373"/>
          <w:sz w:val="26"/>
          <w:szCs w:val="26"/>
          <w:lang w:val="es-ES" w:eastAsia="es-ES_tradnl"/>
        </w:rPr>
        <w:t>Citación en el texto</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lastRenderedPageBreak/>
        <w:t>Compruebe que cada referencia dada en el texto aparece en la lista de referencias (y viceversa). No se recomienda incluir comunicaciones personales o trabajos no publicados en la lista de referencias (y, en caso de hacerse, deben seguir las convenciones estándar sustituyendo la fecha de publicación con la mención 'Resultados no publicados' o bien 'Comunicación personal'), pero pueden mencionarse en el texto. La mención de una referencia como 'En prensa' implica que el manuscrito ha sido aceptado para su publicación.</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44" w:name="70500"/>
      <w:bookmarkEnd w:id="44"/>
      <w:r w:rsidRPr="00E41B13">
        <w:rPr>
          <w:rFonts w:ascii="inherit" w:eastAsia="Times New Roman" w:hAnsi="inherit" w:cs="Times New Roman"/>
          <w:i/>
          <w:iCs/>
          <w:color w:val="737373"/>
          <w:sz w:val="26"/>
          <w:szCs w:val="26"/>
          <w:lang w:val="es-ES" w:eastAsia="es-ES_tradnl"/>
        </w:rPr>
        <w:t>Enlaces online a las referencias</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xml:space="preserve">Los enlaces online a las referencias favorecen la diseminación de la investigación y el nivel de calidad del sistema de revisión por pares. Para poder crear enlaces a servicios de indexación y consulta como </w:t>
      </w:r>
      <w:proofErr w:type="spellStart"/>
      <w:r w:rsidRPr="00E41B13">
        <w:rPr>
          <w:rFonts w:ascii="inherit" w:eastAsia="Times New Roman" w:hAnsi="inherit" w:cs="Times New Roman"/>
          <w:color w:val="737373"/>
          <w:sz w:val="30"/>
          <w:szCs w:val="30"/>
          <w:lang w:val="es-ES" w:eastAsia="es-ES_tradnl"/>
        </w:rPr>
        <w:t>Scopus</w:t>
      </w:r>
      <w:proofErr w:type="spellEnd"/>
      <w:r w:rsidRPr="00E41B13">
        <w:rPr>
          <w:rFonts w:ascii="inherit" w:eastAsia="Times New Roman" w:hAnsi="inherit" w:cs="Times New Roman"/>
          <w:color w:val="737373"/>
          <w:sz w:val="30"/>
          <w:szCs w:val="30"/>
          <w:lang w:val="es-ES" w:eastAsia="es-ES_tradnl"/>
        </w:rPr>
        <w:t xml:space="preserve">, </w:t>
      </w:r>
      <w:proofErr w:type="spellStart"/>
      <w:r w:rsidRPr="00E41B13">
        <w:rPr>
          <w:rFonts w:ascii="inherit" w:eastAsia="Times New Roman" w:hAnsi="inherit" w:cs="Times New Roman"/>
          <w:color w:val="737373"/>
          <w:sz w:val="30"/>
          <w:szCs w:val="30"/>
          <w:lang w:val="es-ES" w:eastAsia="es-ES_tradnl"/>
        </w:rPr>
        <w:t>CrossRef</w:t>
      </w:r>
      <w:proofErr w:type="spellEnd"/>
      <w:r w:rsidRPr="00E41B13">
        <w:rPr>
          <w:rFonts w:ascii="inherit" w:eastAsia="Times New Roman" w:hAnsi="inherit" w:cs="Times New Roman"/>
          <w:color w:val="737373"/>
          <w:sz w:val="30"/>
          <w:szCs w:val="30"/>
          <w:lang w:val="es-ES" w:eastAsia="es-ES_tradnl"/>
        </w:rPr>
        <w:t xml:space="preserve"> y </w:t>
      </w:r>
      <w:proofErr w:type="spellStart"/>
      <w:r w:rsidRPr="00E41B13">
        <w:rPr>
          <w:rFonts w:ascii="inherit" w:eastAsia="Times New Roman" w:hAnsi="inherit" w:cs="Times New Roman"/>
          <w:color w:val="737373"/>
          <w:sz w:val="30"/>
          <w:szCs w:val="30"/>
          <w:lang w:val="es-ES" w:eastAsia="es-ES_tradnl"/>
        </w:rPr>
        <w:t>PubMed</w:t>
      </w:r>
      <w:proofErr w:type="spellEnd"/>
      <w:r w:rsidRPr="00E41B13">
        <w:rPr>
          <w:rFonts w:ascii="inherit" w:eastAsia="Times New Roman" w:hAnsi="inherit" w:cs="Times New Roman"/>
          <w:color w:val="737373"/>
          <w:sz w:val="30"/>
          <w:szCs w:val="30"/>
          <w:lang w:val="es-ES" w:eastAsia="es-ES_tradnl"/>
        </w:rPr>
        <w:t xml:space="preserve"> es necesario que los datos proporcionados en la lista de referencias bibliográficas sean correctos. Tenga en cuenta que errores en los nombres de autor, el título de la publicación, el año de publicación y las páginas pueden impedir la creación del enlace al manuscrito citado. Cuando copie una referencia tenga en cuenta que puede contener errores. Recomendamos encarecidamente la utilización del DOI.</w:t>
      </w: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xml:space="preserve">El DOI nunca cambia, y por ello puede utilizarse como enlace permanente a un artículo electrónico. Ejemplo de cita mediante DOI: </w:t>
      </w:r>
      <w:proofErr w:type="spellStart"/>
      <w:r w:rsidRPr="00E41B13">
        <w:rPr>
          <w:rFonts w:ascii="inherit" w:eastAsia="Times New Roman" w:hAnsi="inherit" w:cs="Times New Roman"/>
          <w:color w:val="737373"/>
          <w:sz w:val="30"/>
          <w:szCs w:val="30"/>
          <w:lang w:val="es-ES" w:eastAsia="es-ES_tradnl"/>
        </w:rPr>
        <w:t>VanDecar</w:t>
      </w:r>
      <w:proofErr w:type="spellEnd"/>
      <w:r w:rsidRPr="00E41B13">
        <w:rPr>
          <w:rFonts w:ascii="inherit" w:eastAsia="Times New Roman" w:hAnsi="inherit" w:cs="Times New Roman"/>
          <w:color w:val="737373"/>
          <w:sz w:val="30"/>
          <w:szCs w:val="30"/>
          <w:lang w:val="es-ES" w:eastAsia="es-ES_tradnl"/>
        </w:rPr>
        <w:t xml:space="preserve"> J.C., </w:t>
      </w:r>
      <w:proofErr w:type="spellStart"/>
      <w:r w:rsidRPr="00E41B13">
        <w:rPr>
          <w:rFonts w:ascii="inherit" w:eastAsia="Times New Roman" w:hAnsi="inherit" w:cs="Times New Roman"/>
          <w:color w:val="737373"/>
          <w:sz w:val="30"/>
          <w:szCs w:val="30"/>
          <w:lang w:val="es-ES" w:eastAsia="es-ES_tradnl"/>
        </w:rPr>
        <w:t>Russo</w:t>
      </w:r>
      <w:proofErr w:type="spellEnd"/>
      <w:r w:rsidRPr="00E41B13">
        <w:rPr>
          <w:rFonts w:ascii="inherit" w:eastAsia="Times New Roman" w:hAnsi="inherit" w:cs="Times New Roman"/>
          <w:color w:val="737373"/>
          <w:sz w:val="30"/>
          <w:szCs w:val="30"/>
          <w:lang w:val="es-ES" w:eastAsia="es-ES_tradnl"/>
        </w:rPr>
        <w:t xml:space="preserve"> R.M., James D.E., </w:t>
      </w:r>
      <w:proofErr w:type="spellStart"/>
      <w:r w:rsidRPr="00E41B13">
        <w:rPr>
          <w:rFonts w:ascii="inherit" w:eastAsia="Times New Roman" w:hAnsi="inherit" w:cs="Times New Roman"/>
          <w:color w:val="737373"/>
          <w:sz w:val="30"/>
          <w:szCs w:val="30"/>
          <w:lang w:val="es-ES" w:eastAsia="es-ES_tradnl"/>
        </w:rPr>
        <w:t>Ambeh</w:t>
      </w:r>
      <w:proofErr w:type="spellEnd"/>
      <w:r w:rsidRPr="00E41B13">
        <w:rPr>
          <w:rFonts w:ascii="inherit" w:eastAsia="Times New Roman" w:hAnsi="inherit" w:cs="Times New Roman"/>
          <w:color w:val="737373"/>
          <w:sz w:val="30"/>
          <w:szCs w:val="30"/>
          <w:lang w:val="es-ES" w:eastAsia="es-ES_tradnl"/>
        </w:rPr>
        <w:t xml:space="preserve"> W.B., </w:t>
      </w:r>
      <w:proofErr w:type="spellStart"/>
      <w:r w:rsidRPr="00E41B13">
        <w:rPr>
          <w:rFonts w:ascii="inherit" w:eastAsia="Times New Roman" w:hAnsi="inherit" w:cs="Times New Roman"/>
          <w:color w:val="737373"/>
          <w:sz w:val="30"/>
          <w:szCs w:val="30"/>
          <w:lang w:val="es-ES" w:eastAsia="es-ES_tradnl"/>
        </w:rPr>
        <w:t>Franke</w:t>
      </w:r>
      <w:proofErr w:type="spellEnd"/>
      <w:r w:rsidRPr="00E41B13">
        <w:rPr>
          <w:rFonts w:ascii="inherit" w:eastAsia="Times New Roman" w:hAnsi="inherit" w:cs="Times New Roman"/>
          <w:color w:val="737373"/>
          <w:sz w:val="30"/>
          <w:szCs w:val="30"/>
          <w:lang w:val="es-ES" w:eastAsia="es-ES_tradnl"/>
        </w:rPr>
        <w:t xml:space="preserve"> M. (2003). </w:t>
      </w:r>
      <w:r w:rsidRPr="00E41B13">
        <w:rPr>
          <w:rFonts w:ascii="inherit" w:eastAsia="Times New Roman" w:hAnsi="inherit" w:cs="Times New Roman"/>
          <w:color w:val="737373"/>
          <w:sz w:val="30"/>
          <w:szCs w:val="30"/>
          <w:lang w:val="en-US" w:eastAsia="es-ES_tradnl"/>
        </w:rPr>
        <w:t xml:space="preserve">Aseismic continuation of the Lesser Antilles slab beneath northeastern Venezuela. </w:t>
      </w:r>
      <w:proofErr w:type="spellStart"/>
      <w:r w:rsidRPr="00E41B13">
        <w:rPr>
          <w:rFonts w:ascii="inherit" w:eastAsia="Times New Roman" w:hAnsi="inherit" w:cs="Times New Roman"/>
          <w:color w:val="737373"/>
          <w:sz w:val="30"/>
          <w:szCs w:val="30"/>
          <w:lang w:val="es-ES" w:eastAsia="es-ES_tradnl"/>
        </w:rPr>
        <w:t>Journal</w:t>
      </w:r>
      <w:proofErr w:type="spellEnd"/>
      <w:r w:rsidRPr="00E41B13">
        <w:rPr>
          <w:rFonts w:ascii="inherit" w:eastAsia="Times New Roman" w:hAnsi="inherit" w:cs="Times New Roman"/>
          <w:color w:val="737373"/>
          <w:sz w:val="30"/>
          <w:szCs w:val="30"/>
          <w:lang w:val="es-ES" w:eastAsia="es-ES_tradnl"/>
        </w:rPr>
        <w:t xml:space="preserve"> of </w:t>
      </w:r>
      <w:proofErr w:type="spellStart"/>
      <w:r w:rsidRPr="00E41B13">
        <w:rPr>
          <w:rFonts w:ascii="inherit" w:eastAsia="Times New Roman" w:hAnsi="inherit" w:cs="Times New Roman"/>
          <w:color w:val="737373"/>
          <w:sz w:val="30"/>
          <w:szCs w:val="30"/>
          <w:lang w:val="es-ES" w:eastAsia="es-ES_tradnl"/>
        </w:rPr>
        <w:t>Geophysical</w:t>
      </w:r>
      <w:proofErr w:type="spellEnd"/>
      <w:r w:rsidRPr="00E41B13">
        <w:rPr>
          <w:rFonts w:ascii="inherit" w:eastAsia="Times New Roman" w:hAnsi="inherit" w:cs="Times New Roman"/>
          <w:color w:val="737373"/>
          <w:sz w:val="30"/>
          <w:szCs w:val="30"/>
          <w:lang w:val="es-ES" w:eastAsia="es-ES_tradnl"/>
        </w:rPr>
        <w:t xml:space="preserve"> </w:t>
      </w:r>
      <w:proofErr w:type="spellStart"/>
      <w:r w:rsidRPr="00E41B13">
        <w:rPr>
          <w:rFonts w:ascii="inherit" w:eastAsia="Times New Roman" w:hAnsi="inherit" w:cs="Times New Roman"/>
          <w:color w:val="737373"/>
          <w:sz w:val="30"/>
          <w:szCs w:val="30"/>
          <w:lang w:val="es-ES" w:eastAsia="es-ES_tradnl"/>
        </w:rPr>
        <w:t>Research</w:t>
      </w:r>
      <w:proofErr w:type="spellEnd"/>
      <w:r w:rsidRPr="00E41B13">
        <w:rPr>
          <w:rFonts w:ascii="inherit" w:eastAsia="Times New Roman" w:hAnsi="inherit" w:cs="Times New Roman"/>
          <w:color w:val="737373"/>
          <w:sz w:val="30"/>
          <w:szCs w:val="30"/>
          <w:lang w:val="es-ES" w:eastAsia="es-ES_tradnl"/>
        </w:rPr>
        <w:t>, </w:t>
      </w:r>
      <w:hyperlink r:id="rId9" w:tgtFrame="_blank" w:history="1">
        <w:r w:rsidRPr="00E41B13">
          <w:rPr>
            <w:rFonts w:ascii="inherit" w:eastAsia="Times New Roman" w:hAnsi="inherit" w:cs="Times New Roman"/>
            <w:color w:val="007398"/>
            <w:sz w:val="30"/>
            <w:szCs w:val="30"/>
            <w:u w:val="single"/>
            <w:bdr w:val="none" w:sz="0" w:space="0" w:color="auto" w:frame="1"/>
            <w:lang w:val="es-ES" w:eastAsia="es-ES_tradnl"/>
          </w:rPr>
          <w:t>https://doi.org/10.1029/2001JB000884</w:t>
        </w:r>
      </w:hyperlink>
      <w:r w:rsidRPr="00E41B13">
        <w:rPr>
          <w:rFonts w:ascii="inherit" w:eastAsia="Times New Roman" w:hAnsi="inherit" w:cs="Times New Roman"/>
          <w:color w:val="737373"/>
          <w:sz w:val="30"/>
          <w:szCs w:val="30"/>
          <w:lang w:val="es-ES" w:eastAsia="es-ES_tradnl"/>
        </w:rPr>
        <w:t>. Tenga en cuenta que estas citas deben tener el mismo estilo y formato descrito en las normas para el resto de referencias bibliográficas.</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45" w:name="71000"/>
      <w:bookmarkEnd w:id="45"/>
      <w:r w:rsidRPr="00E41B13">
        <w:rPr>
          <w:rFonts w:ascii="inherit" w:eastAsia="Times New Roman" w:hAnsi="inherit" w:cs="Times New Roman"/>
          <w:i/>
          <w:iCs/>
          <w:color w:val="737373"/>
          <w:sz w:val="26"/>
          <w:szCs w:val="26"/>
          <w:lang w:val="es-ES" w:eastAsia="es-ES_tradnl"/>
        </w:rPr>
        <w:t>Referencias a páginas web</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 xml:space="preserve">Como mínimo, debe proporcionarse la URL completa y la fecha en que se accedió por última vez a la referencia. Deberá añadirse también cualquier otra información conocida (DOI, nombres de los autores, referencia a una publicación fuente, </w:t>
      </w:r>
      <w:proofErr w:type="spellStart"/>
      <w:r w:rsidRPr="00E41B13">
        <w:rPr>
          <w:rFonts w:ascii="inherit" w:eastAsia="Times New Roman" w:hAnsi="inherit" w:cs="Times New Roman"/>
          <w:color w:val="737373"/>
          <w:sz w:val="30"/>
          <w:szCs w:val="30"/>
          <w:lang w:val="es-ES" w:eastAsia="es-ES_tradnl"/>
        </w:rPr>
        <w:t>etc</w:t>
      </w:r>
      <w:proofErr w:type="spellEnd"/>
      <w:r w:rsidRPr="00E41B13">
        <w:rPr>
          <w:rFonts w:ascii="inherit" w:eastAsia="Times New Roman" w:hAnsi="inherit" w:cs="Times New Roman"/>
          <w:color w:val="737373"/>
          <w:sz w:val="30"/>
          <w:szCs w:val="30"/>
          <w:lang w:val="es-ES" w:eastAsia="es-ES_tradnl"/>
        </w:rPr>
        <w:t>). Las referencias a páginas web pueden presentarse en una lista aparte, a continuación de la lista de referencias bibliográficas, o bien pueden incluirse en la misma.</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46" w:name="71200"/>
      <w:bookmarkEnd w:id="46"/>
      <w:r w:rsidRPr="00E41B13">
        <w:rPr>
          <w:rFonts w:ascii="inherit" w:eastAsia="Times New Roman" w:hAnsi="inherit" w:cs="Times New Roman"/>
          <w:i/>
          <w:iCs/>
          <w:color w:val="737373"/>
          <w:sz w:val="26"/>
          <w:szCs w:val="26"/>
          <w:lang w:val="es-ES" w:eastAsia="es-ES_tradnl"/>
        </w:rPr>
        <w:t>Referencias a un conjunto de datos</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lastRenderedPageBreak/>
        <w:t>Le invitamos a referenciar los conjuntos de datos que ha utilizado o son relevantes para su artículo. Para ello, debe incluir la cita en el texto, así como en el listado de Referencias bibliográficas, al final del artículo. Las referencias a conjuntos de datos constan de los elementos siguientes: nombre(s) del (los) autor(es), nombre del conjunto de datos, nombre del repositorio, versión (si procede), año e identificador global permanente. Añada la etiqueta [</w:t>
      </w:r>
      <w:proofErr w:type="spellStart"/>
      <w:r w:rsidRPr="00E41B13">
        <w:rPr>
          <w:rFonts w:ascii="inherit" w:eastAsia="Times New Roman" w:hAnsi="inherit" w:cs="Times New Roman"/>
          <w:color w:val="737373"/>
          <w:sz w:val="30"/>
          <w:szCs w:val="30"/>
          <w:lang w:val="es-ES" w:eastAsia="es-ES_tradnl"/>
        </w:rPr>
        <w:t>dataset</w:t>
      </w:r>
      <w:proofErr w:type="spellEnd"/>
      <w:r w:rsidRPr="00E41B13">
        <w:rPr>
          <w:rFonts w:ascii="inherit" w:eastAsia="Times New Roman" w:hAnsi="inherit" w:cs="Times New Roman"/>
          <w:color w:val="737373"/>
          <w:sz w:val="30"/>
          <w:szCs w:val="30"/>
          <w:lang w:val="es-ES" w:eastAsia="es-ES_tradnl"/>
        </w:rPr>
        <w:t>] justo antes de la referencia, para que podamos identificarla como una referencia a datos. Esta etiqueta no aparecerá en la versión publicada del artículo.</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47" w:name="72000"/>
      <w:bookmarkEnd w:id="47"/>
      <w:r w:rsidRPr="00E41B13">
        <w:rPr>
          <w:rFonts w:ascii="inherit" w:eastAsia="Times New Roman" w:hAnsi="inherit" w:cs="Times New Roman"/>
          <w:i/>
          <w:iCs/>
          <w:color w:val="737373"/>
          <w:sz w:val="26"/>
          <w:szCs w:val="26"/>
          <w:lang w:val="es-ES" w:eastAsia="es-ES_tradnl"/>
        </w:rPr>
        <w:t>Referencias en un número extraordinario</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Compruebe que añade la mención 'este número' a las referencias de la lista (y a su mención en el texto) que citan artículos del mismo número extraordinario.</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48" w:name="72500"/>
      <w:bookmarkStart w:id="49" w:name="81000"/>
      <w:bookmarkEnd w:id="48"/>
      <w:bookmarkEnd w:id="49"/>
      <w:r w:rsidRPr="00E41B13">
        <w:rPr>
          <w:rFonts w:ascii="inherit" w:eastAsia="Times New Roman" w:hAnsi="inherit" w:cs="Times New Roman"/>
          <w:i/>
          <w:iCs/>
          <w:color w:val="737373"/>
          <w:sz w:val="26"/>
          <w:szCs w:val="26"/>
          <w:lang w:val="es-ES" w:eastAsia="es-ES_tradnl"/>
        </w:rPr>
        <w:t>Formato de las referencias</w:t>
      </w:r>
    </w:p>
    <w:p w:rsidR="00E41B13" w:rsidRPr="00E41B13" w:rsidRDefault="00E41B13" w:rsidP="00E41B13">
      <w:pPr>
        <w:spacing w:afterAutospacing="1"/>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i/>
          <w:iCs/>
          <w:color w:val="737373"/>
          <w:sz w:val="30"/>
          <w:szCs w:val="30"/>
          <w:bdr w:val="none" w:sz="0" w:space="0" w:color="auto" w:frame="1"/>
          <w:lang w:val="es-ES" w:eastAsia="es-ES_tradnl"/>
        </w:rPr>
        <w:t>Texto</w:t>
      </w:r>
      <w:r w:rsidRPr="00E41B13">
        <w:rPr>
          <w:rFonts w:ascii="inherit" w:eastAsia="Times New Roman" w:hAnsi="inherit" w:cs="Times New Roman"/>
          <w:color w:val="737373"/>
          <w:sz w:val="30"/>
          <w:szCs w:val="30"/>
          <w:lang w:val="es-ES" w:eastAsia="es-ES_tradnl"/>
        </w:rPr>
        <w:t xml:space="preserve">: Indique las referencias según el estilo de la American Psychological </w:t>
      </w:r>
      <w:proofErr w:type="spellStart"/>
      <w:r w:rsidRPr="00E41B13">
        <w:rPr>
          <w:rFonts w:ascii="inherit" w:eastAsia="Times New Roman" w:hAnsi="inherit" w:cs="Times New Roman"/>
          <w:color w:val="737373"/>
          <w:sz w:val="30"/>
          <w:szCs w:val="30"/>
          <w:lang w:val="es-ES" w:eastAsia="es-ES_tradnl"/>
        </w:rPr>
        <w:t>Association</w:t>
      </w:r>
      <w:proofErr w:type="spellEnd"/>
      <w:r w:rsidRPr="00E41B13">
        <w:rPr>
          <w:rFonts w:ascii="inherit" w:eastAsia="Times New Roman" w:hAnsi="inherit" w:cs="Times New Roman"/>
          <w:color w:val="737373"/>
          <w:sz w:val="30"/>
          <w:szCs w:val="30"/>
          <w:lang w:val="es-ES" w:eastAsia="es-ES_tradnl"/>
        </w:rPr>
        <w:t xml:space="preserve"> descrito en </w:t>
      </w:r>
      <w:proofErr w:type="spellStart"/>
      <w:r w:rsidRPr="00E41B13">
        <w:rPr>
          <w:rFonts w:ascii="inherit" w:eastAsia="Times New Roman" w:hAnsi="inherit" w:cs="Times New Roman"/>
          <w:color w:val="737373"/>
          <w:sz w:val="30"/>
          <w:szCs w:val="30"/>
          <w:lang w:val="es-ES" w:eastAsia="es-ES_tradnl"/>
        </w:rPr>
        <w:t>Publication</w:t>
      </w:r>
      <w:proofErr w:type="spellEnd"/>
      <w:r w:rsidRPr="00E41B13">
        <w:rPr>
          <w:rFonts w:ascii="inherit" w:eastAsia="Times New Roman" w:hAnsi="inherit" w:cs="Times New Roman"/>
          <w:color w:val="737373"/>
          <w:sz w:val="30"/>
          <w:szCs w:val="30"/>
          <w:lang w:val="es-ES" w:eastAsia="es-ES_tradnl"/>
        </w:rPr>
        <w:t xml:space="preserve"> Manual of </w:t>
      </w:r>
      <w:proofErr w:type="spellStart"/>
      <w:r w:rsidRPr="00E41B13">
        <w:rPr>
          <w:rFonts w:ascii="inherit" w:eastAsia="Times New Roman" w:hAnsi="inherit" w:cs="Times New Roman"/>
          <w:color w:val="737373"/>
          <w:sz w:val="30"/>
          <w:szCs w:val="30"/>
          <w:lang w:val="es-ES" w:eastAsia="es-ES_tradnl"/>
        </w:rPr>
        <w:t>the</w:t>
      </w:r>
      <w:proofErr w:type="spellEnd"/>
      <w:r w:rsidRPr="00E41B13">
        <w:rPr>
          <w:rFonts w:ascii="inherit" w:eastAsia="Times New Roman" w:hAnsi="inherit" w:cs="Times New Roman"/>
          <w:color w:val="737373"/>
          <w:sz w:val="30"/>
          <w:szCs w:val="30"/>
          <w:lang w:val="es-ES" w:eastAsia="es-ES_tradnl"/>
        </w:rPr>
        <w:t xml:space="preserve"> American Psychological </w:t>
      </w:r>
      <w:proofErr w:type="spellStart"/>
      <w:r w:rsidRPr="00E41B13">
        <w:rPr>
          <w:rFonts w:ascii="inherit" w:eastAsia="Times New Roman" w:hAnsi="inherit" w:cs="Times New Roman"/>
          <w:color w:val="737373"/>
          <w:sz w:val="30"/>
          <w:szCs w:val="30"/>
          <w:lang w:val="es-ES" w:eastAsia="es-ES_tradnl"/>
        </w:rPr>
        <w:t>Association</w:t>
      </w:r>
      <w:proofErr w:type="spellEnd"/>
      <w:r w:rsidRPr="00E41B13">
        <w:rPr>
          <w:rFonts w:ascii="inherit" w:eastAsia="Times New Roman" w:hAnsi="inherit" w:cs="Times New Roman"/>
          <w:color w:val="737373"/>
          <w:sz w:val="30"/>
          <w:szCs w:val="30"/>
          <w:lang w:val="es-ES" w:eastAsia="es-ES_tradnl"/>
        </w:rPr>
        <w:t xml:space="preserve">, </w:t>
      </w:r>
      <w:proofErr w:type="spellStart"/>
      <w:r w:rsidRPr="00E41B13">
        <w:rPr>
          <w:rFonts w:ascii="inherit" w:eastAsia="Times New Roman" w:hAnsi="inherit" w:cs="Times New Roman"/>
          <w:color w:val="737373"/>
          <w:sz w:val="30"/>
          <w:szCs w:val="30"/>
          <w:lang w:val="es-ES" w:eastAsia="es-ES_tradnl"/>
        </w:rPr>
        <w:t>Sixth</w:t>
      </w:r>
      <w:proofErr w:type="spellEnd"/>
      <w:r w:rsidRPr="00E41B13">
        <w:rPr>
          <w:rFonts w:ascii="inherit" w:eastAsia="Times New Roman" w:hAnsi="inherit" w:cs="Times New Roman"/>
          <w:color w:val="737373"/>
          <w:sz w:val="30"/>
          <w:szCs w:val="30"/>
          <w:lang w:val="es-ES" w:eastAsia="es-ES_tradnl"/>
        </w:rPr>
        <w:t xml:space="preserve"> </w:t>
      </w:r>
      <w:proofErr w:type="spellStart"/>
      <w:r w:rsidRPr="00E41B13">
        <w:rPr>
          <w:rFonts w:ascii="inherit" w:eastAsia="Times New Roman" w:hAnsi="inherit" w:cs="Times New Roman"/>
          <w:color w:val="737373"/>
          <w:sz w:val="30"/>
          <w:szCs w:val="30"/>
          <w:lang w:val="es-ES" w:eastAsia="es-ES_tradnl"/>
        </w:rPr>
        <w:t>Edition</w:t>
      </w:r>
      <w:proofErr w:type="spellEnd"/>
      <w:r w:rsidRPr="00E41B13">
        <w:rPr>
          <w:rFonts w:ascii="inherit" w:eastAsia="Times New Roman" w:hAnsi="inherit" w:cs="Times New Roman"/>
          <w:color w:val="737373"/>
          <w:sz w:val="30"/>
          <w:szCs w:val="30"/>
          <w:lang w:val="es-ES" w:eastAsia="es-ES_tradnl"/>
        </w:rPr>
        <w:t>, ISBN 978-1-4338-0561-5, del cual puede solicitar copias </w:t>
      </w:r>
      <w:hyperlink r:id="rId10" w:tgtFrame="_blank" w:history="1">
        <w:r w:rsidRPr="00E41B13">
          <w:rPr>
            <w:rFonts w:ascii="inherit" w:eastAsia="Times New Roman" w:hAnsi="inherit" w:cs="Times New Roman"/>
            <w:color w:val="007398"/>
            <w:sz w:val="30"/>
            <w:szCs w:val="30"/>
            <w:u w:val="single"/>
            <w:bdr w:val="none" w:sz="0" w:space="0" w:color="auto" w:frame="1"/>
            <w:lang w:val="es-ES" w:eastAsia="es-ES_tradnl"/>
          </w:rPr>
          <w:t>online</w:t>
        </w:r>
      </w:hyperlink>
      <w:r w:rsidRPr="00E41B13">
        <w:rPr>
          <w:rFonts w:ascii="inherit" w:eastAsia="Times New Roman" w:hAnsi="inherit" w:cs="Times New Roman"/>
          <w:color w:val="737373"/>
          <w:sz w:val="30"/>
          <w:szCs w:val="30"/>
          <w:lang w:val="es-ES" w:eastAsia="es-ES_tradnl"/>
        </w:rPr>
        <w:t xml:space="preserve">, o en APA </w:t>
      </w:r>
      <w:proofErr w:type="spellStart"/>
      <w:r w:rsidRPr="00E41B13">
        <w:rPr>
          <w:rFonts w:ascii="inherit" w:eastAsia="Times New Roman" w:hAnsi="inherit" w:cs="Times New Roman"/>
          <w:color w:val="737373"/>
          <w:sz w:val="30"/>
          <w:szCs w:val="30"/>
          <w:lang w:val="es-ES" w:eastAsia="es-ES_tradnl"/>
        </w:rPr>
        <w:t>Order</w:t>
      </w:r>
      <w:proofErr w:type="spellEnd"/>
      <w:r w:rsidRPr="00E41B13">
        <w:rPr>
          <w:rFonts w:ascii="inherit" w:eastAsia="Times New Roman" w:hAnsi="inherit" w:cs="Times New Roman"/>
          <w:color w:val="737373"/>
          <w:sz w:val="30"/>
          <w:szCs w:val="30"/>
          <w:lang w:val="es-ES" w:eastAsia="es-ES_tradnl"/>
        </w:rPr>
        <w:t xml:space="preserve"> </w:t>
      </w:r>
      <w:proofErr w:type="spellStart"/>
      <w:r w:rsidRPr="00E41B13">
        <w:rPr>
          <w:rFonts w:ascii="inherit" w:eastAsia="Times New Roman" w:hAnsi="inherit" w:cs="Times New Roman"/>
          <w:color w:val="737373"/>
          <w:sz w:val="30"/>
          <w:szCs w:val="30"/>
          <w:lang w:val="es-ES" w:eastAsia="es-ES_tradnl"/>
        </w:rPr>
        <w:t>Dept</w:t>
      </w:r>
      <w:proofErr w:type="spellEnd"/>
      <w:r w:rsidRPr="00E41B13">
        <w:rPr>
          <w:rFonts w:ascii="inherit" w:eastAsia="Times New Roman" w:hAnsi="inherit" w:cs="Times New Roman"/>
          <w:color w:val="737373"/>
          <w:sz w:val="30"/>
          <w:szCs w:val="30"/>
          <w:lang w:val="es-ES" w:eastAsia="es-ES_tradnl"/>
        </w:rPr>
        <w:t xml:space="preserve">., P.O.B. 2710, </w:t>
      </w:r>
      <w:proofErr w:type="spellStart"/>
      <w:r w:rsidRPr="00E41B13">
        <w:rPr>
          <w:rFonts w:ascii="inherit" w:eastAsia="Times New Roman" w:hAnsi="inherit" w:cs="Times New Roman"/>
          <w:color w:val="737373"/>
          <w:sz w:val="30"/>
          <w:szCs w:val="30"/>
          <w:lang w:val="es-ES" w:eastAsia="es-ES_tradnl"/>
        </w:rPr>
        <w:t>Hyattsville</w:t>
      </w:r>
      <w:proofErr w:type="spellEnd"/>
      <w:r w:rsidRPr="00E41B13">
        <w:rPr>
          <w:rFonts w:ascii="inherit" w:eastAsia="Times New Roman" w:hAnsi="inherit" w:cs="Times New Roman"/>
          <w:color w:val="737373"/>
          <w:sz w:val="30"/>
          <w:szCs w:val="30"/>
          <w:lang w:val="es-ES" w:eastAsia="es-ES_tradnl"/>
        </w:rPr>
        <w:t xml:space="preserve">, MD 20784, USA; o también en APA, 3 </w:t>
      </w:r>
      <w:proofErr w:type="spellStart"/>
      <w:r w:rsidRPr="00E41B13">
        <w:rPr>
          <w:rFonts w:ascii="inherit" w:eastAsia="Times New Roman" w:hAnsi="inherit" w:cs="Times New Roman"/>
          <w:color w:val="737373"/>
          <w:sz w:val="30"/>
          <w:szCs w:val="30"/>
          <w:lang w:val="es-ES" w:eastAsia="es-ES_tradnl"/>
        </w:rPr>
        <w:t>Henrietta</w:t>
      </w:r>
      <w:proofErr w:type="spellEnd"/>
      <w:r w:rsidRPr="00E41B13">
        <w:rPr>
          <w:rFonts w:ascii="inherit" w:eastAsia="Times New Roman" w:hAnsi="inherit" w:cs="Times New Roman"/>
          <w:color w:val="737373"/>
          <w:sz w:val="30"/>
          <w:szCs w:val="30"/>
          <w:lang w:val="es-ES" w:eastAsia="es-ES_tradnl"/>
        </w:rPr>
        <w:t xml:space="preserve"> Street, London, WC3E 8LU, UK. </w:t>
      </w:r>
      <w:r w:rsidRPr="00E41B13">
        <w:rPr>
          <w:rFonts w:ascii="inherit" w:eastAsia="Times New Roman" w:hAnsi="inherit" w:cs="Times New Roman"/>
          <w:color w:val="737373"/>
          <w:sz w:val="30"/>
          <w:szCs w:val="30"/>
          <w:lang w:val="es-ES" w:eastAsia="es-ES_tradnl"/>
        </w:rPr>
        <w:br/>
      </w:r>
      <w:r w:rsidRPr="00E41B13">
        <w:rPr>
          <w:rFonts w:ascii="inherit" w:eastAsia="Times New Roman" w:hAnsi="inherit" w:cs="Times New Roman"/>
          <w:i/>
          <w:iCs/>
          <w:color w:val="737373"/>
          <w:sz w:val="30"/>
          <w:szCs w:val="30"/>
          <w:bdr w:val="none" w:sz="0" w:space="0" w:color="auto" w:frame="1"/>
          <w:lang w:val="es-ES" w:eastAsia="es-ES_tradnl"/>
        </w:rPr>
        <w:t>Listado</w:t>
      </w:r>
      <w:r w:rsidRPr="00E41B13">
        <w:rPr>
          <w:rFonts w:ascii="inherit" w:eastAsia="Times New Roman" w:hAnsi="inherit" w:cs="Times New Roman"/>
          <w:color w:val="737373"/>
          <w:sz w:val="30"/>
          <w:szCs w:val="30"/>
          <w:lang w:val="es-ES" w:eastAsia="es-ES_tradnl"/>
        </w:rPr>
        <w:t>: las referencias deben aparecer ordenadas en primer lugar en orden alfabético y, como segundo criterio, en orden cronológico, si fuera necesario. Cuando un autor(es) tenga más de una referencia en el mismo año, se diferenciarán utilizando las letras 'a', 'b', 'c', etc., a continuación del año de publicación. </w:t>
      </w:r>
      <w:r w:rsidRPr="00E41B13">
        <w:rPr>
          <w:rFonts w:ascii="inherit" w:eastAsia="Times New Roman" w:hAnsi="inherit" w:cs="Times New Roman"/>
          <w:color w:val="737373"/>
          <w:sz w:val="30"/>
          <w:szCs w:val="30"/>
          <w:lang w:val="es-ES" w:eastAsia="es-ES_tradnl"/>
        </w:rPr>
        <w:br/>
      </w:r>
      <w:r w:rsidRPr="00E41B13">
        <w:rPr>
          <w:rFonts w:ascii="inherit" w:eastAsia="Times New Roman" w:hAnsi="inherit" w:cs="Times New Roman"/>
          <w:i/>
          <w:iCs/>
          <w:color w:val="737373"/>
          <w:sz w:val="30"/>
          <w:szCs w:val="30"/>
          <w:bdr w:val="none" w:sz="0" w:space="0" w:color="auto" w:frame="1"/>
          <w:lang w:val="es-ES" w:eastAsia="es-ES_tradnl"/>
        </w:rPr>
        <w:t>Ejemplos</w:t>
      </w:r>
      <w:r w:rsidRPr="00E41B13">
        <w:rPr>
          <w:rFonts w:ascii="inherit" w:eastAsia="Times New Roman" w:hAnsi="inherit" w:cs="Times New Roman"/>
          <w:color w:val="737373"/>
          <w:sz w:val="30"/>
          <w:szCs w:val="30"/>
          <w:lang w:val="es-ES" w:eastAsia="es-ES_tradnl"/>
        </w:rPr>
        <w:t>: </w:t>
      </w:r>
      <w:r w:rsidRPr="00E41B13">
        <w:rPr>
          <w:rFonts w:ascii="inherit" w:eastAsia="Times New Roman" w:hAnsi="inherit" w:cs="Times New Roman"/>
          <w:color w:val="737373"/>
          <w:sz w:val="30"/>
          <w:szCs w:val="30"/>
          <w:lang w:val="es-ES" w:eastAsia="es-ES_tradnl"/>
        </w:rPr>
        <w:br/>
        <w:t>Referencia a un artículo de revista:</w:t>
      </w:r>
      <w:r w:rsidRPr="00E41B13">
        <w:rPr>
          <w:rFonts w:ascii="inherit" w:eastAsia="Times New Roman" w:hAnsi="inherit" w:cs="Times New Roman"/>
          <w:color w:val="737373"/>
          <w:sz w:val="30"/>
          <w:szCs w:val="30"/>
          <w:lang w:val="es-ES" w:eastAsia="es-ES_tradnl"/>
        </w:rPr>
        <w:br/>
        <w:t xml:space="preserve">Van der </w:t>
      </w:r>
      <w:proofErr w:type="spellStart"/>
      <w:r w:rsidRPr="00E41B13">
        <w:rPr>
          <w:rFonts w:ascii="inherit" w:eastAsia="Times New Roman" w:hAnsi="inherit" w:cs="Times New Roman"/>
          <w:color w:val="737373"/>
          <w:sz w:val="30"/>
          <w:szCs w:val="30"/>
          <w:lang w:val="es-ES" w:eastAsia="es-ES_tradnl"/>
        </w:rPr>
        <w:t>Geer</w:t>
      </w:r>
      <w:proofErr w:type="spellEnd"/>
      <w:r w:rsidRPr="00E41B13">
        <w:rPr>
          <w:rFonts w:ascii="inherit" w:eastAsia="Times New Roman" w:hAnsi="inherit" w:cs="Times New Roman"/>
          <w:color w:val="737373"/>
          <w:sz w:val="30"/>
          <w:szCs w:val="30"/>
          <w:lang w:val="es-ES" w:eastAsia="es-ES_tradnl"/>
        </w:rPr>
        <w:t xml:space="preserve">, J., </w:t>
      </w:r>
      <w:proofErr w:type="spellStart"/>
      <w:r w:rsidRPr="00E41B13">
        <w:rPr>
          <w:rFonts w:ascii="inherit" w:eastAsia="Times New Roman" w:hAnsi="inherit" w:cs="Times New Roman"/>
          <w:color w:val="737373"/>
          <w:sz w:val="30"/>
          <w:szCs w:val="30"/>
          <w:lang w:val="es-ES" w:eastAsia="es-ES_tradnl"/>
        </w:rPr>
        <w:t>Hanraads</w:t>
      </w:r>
      <w:proofErr w:type="spellEnd"/>
      <w:r w:rsidRPr="00E41B13">
        <w:rPr>
          <w:rFonts w:ascii="inherit" w:eastAsia="Times New Roman" w:hAnsi="inherit" w:cs="Times New Roman"/>
          <w:color w:val="737373"/>
          <w:sz w:val="30"/>
          <w:szCs w:val="30"/>
          <w:lang w:val="es-ES" w:eastAsia="es-ES_tradnl"/>
        </w:rPr>
        <w:t xml:space="preserve">, J. A. J., &amp; </w:t>
      </w:r>
      <w:proofErr w:type="spellStart"/>
      <w:r w:rsidRPr="00E41B13">
        <w:rPr>
          <w:rFonts w:ascii="inherit" w:eastAsia="Times New Roman" w:hAnsi="inherit" w:cs="Times New Roman"/>
          <w:color w:val="737373"/>
          <w:sz w:val="30"/>
          <w:szCs w:val="30"/>
          <w:lang w:val="es-ES" w:eastAsia="es-ES_tradnl"/>
        </w:rPr>
        <w:t>Lupton</w:t>
      </w:r>
      <w:proofErr w:type="spellEnd"/>
      <w:r w:rsidRPr="00E41B13">
        <w:rPr>
          <w:rFonts w:ascii="inherit" w:eastAsia="Times New Roman" w:hAnsi="inherit" w:cs="Times New Roman"/>
          <w:color w:val="737373"/>
          <w:sz w:val="30"/>
          <w:szCs w:val="30"/>
          <w:lang w:val="es-ES" w:eastAsia="es-ES_tradnl"/>
        </w:rPr>
        <w:t xml:space="preserve">, R. A. (2010). </w:t>
      </w:r>
      <w:r w:rsidRPr="00E41B13">
        <w:rPr>
          <w:rFonts w:ascii="inherit" w:eastAsia="Times New Roman" w:hAnsi="inherit" w:cs="Times New Roman"/>
          <w:color w:val="737373"/>
          <w:sz w:val="30"/>
          <w:szCs w:val="30"/>
          <w:lang w:val="en-US" w:eastAsia="es-ES_tradnl"/>
        </w:rPr>
        <w:t>The art of writing a scientific article. </w:t>
      </w:r>
      <w:r w:rsidRPr="00E41B13">
        <w:rPr>
          <w:rFonts w:ascii="inherit" w:eastAsia="Times New Roman" w:hAnsi="inherit" w:cs="Times New Roman"/>
          <w:i/>
          <w:iCs/>
          <w:color w:val="737373"/>
          <w:sz w:val="30"/>
          <w:szCs w:val="30"/>
          <w:bdr w:val="none" w:sz="0" w:space="0" w:color="auto" w:frame="1"/>
          <w:lang w:val="en-US" w:eastAsia="es-ES_tradnl"/>
        </w:rPr>
        <w:t>Journal of Scientific Communications</w:t>
      </w:r>
      <w:r w:rsidRPr="00E41B13">
        <w:rPr>
          <w:rFonts w:ascii="inherit" w:eastAsia="Times New Roman" w:hAnsi="inherit" w:cs="Times New Roman"/>
          <w:color w:val="737373"/>
          <w:sz w:val="30"/>
          <w:szCs w:val="30"/>
          <w:lang w:val="en-US" w:eastAsia="es-ES_tradnl"/>
        </w:rPr>
        <w:t>, </w:t>
      </w:r>
      <w:r w:rsidRPr="00E41B13">
        <w:rPr>
          <w:rFonts w:ascii="inherit" w:eastAsia="Times New Roman" w:hAnsi="inherit" w:cs="Times New Roman"/>
          <w:i/>
          <w:iCs/>
          <w:color w:val="737373"/>
          <w:sz w:val="30"/>
          <w:szCs w:val="30"/>
          <w:bdr w:val="none" w:sz="0" w:space="0" w:color="auto" w:frame="1"/>
          <w:lang w:val="en-US" w:eastAsia="es-ES_tradnl"/>
        </w:rPr>
        <w:t>163</w:t>
      </w:r>
      <w:r w:rsidRPr="00E41B13">
        <w:rPr>
          <w:rFonts w:ascii="inherit" w:eastAsia="Times New Roman" w:hAnsi="inherit" w:cs="Times New Roman"/>
          <w:color w:val="737373"/>
          <w:sz w:val="30"/>
          <w:szCs w:val="30"/>
          <w:lang w:val="en-US" w:eastAsia="es-ES_tradnl"/>
        </w:rPr>
        <w:t>, 51–59. </w:t>
      </w:r>
      <w:hyperlink r:id="rId11" w:tgtFrame="_blank" w:history="1">
        <w:r w:rsidRPr="00E41B13">
          <w:rPr>
            <w:rFonts w:ascii="inherit" w:eastAsia="Times New Roman" w:hAnsi="inherit" w:cs="Times New Roman"/>
            <w:color w:val="007398"/>
            <w:sz w:val="30"/>
            <w:szCs w:val="30"/>
            <w:u w:val="single"/>
            <w:bdr w:val="none" w:sz="0" w:space="0" w:color="auto" w:frame="1"/>
            <w:lang w:val="es-ES" w:eastAsia="es-ES_tradnl"/>
          </w:rPr>
          <w:t>https://doi.org/10.1016/j.Sc.2010.00372</w:t>
        </w:r>
      </w:hyperlink>
      <w:r w:rsidRPr="00E41B13">
        <w:rPr>
          <w:rFonts w:ascii="inherit" w:eastAsia="Times New Roman" w:hAnsi="inherit" w:cs="Times New Roman"/>
          <w:color w:val="737373"/>
          <w:sz w:val="30"/>
          <w:szCs w:val="30"/>
          <w:lang w:val="es-ES" w:eastAsia="es-ES_tradnl"/>
        </w:rPr>
        <w:t>.</w:t>
      </w:r>
      <w:r w:rsidRPr="00E41B13">
        <w:rPr>
          <w:rFonts w:ascii="inherit" w:eastAsia="Times New Roman" w:hAnsi="inherit" w:cs="Times New Roman"/>
          <w:color w:val="737373"/>
          <w:sz w:val="30"/>
          <w:szCs w:val="30"/>
          <w:lang w:val="es-ES" w:eastAsia="es-ES_tradnl"/>
        </w:rPr>
        <w:br/>
        <w:t>Referencia a un artículo de revista con número de artículo: </w:t>
      </w:r>
      <w:r w:rsidRPr="00E41B13">
        <w:rPr>
          <w:rFonts w:ascii="inherit" w:eastAsia="Times New Roman" w:hAnsi="inherit" w:cs="Times New Roman"/>
          <w:color w:val="737373"/>
          <w:sz w:val="30"/>
          <w:szCs w:val="30"/>
          <w:lang w:val="es-ES" w:eastAsia="es-ES_tradnl"/>
        </w:rPr>
        <w:br/>
        <w:t xml:space="preserve">Van der </w:t>
      </w:r>
      <w:proofErr w:type="spellStart"/>
      <w:r w:rsidRPr="00E41B13">
        <w:rPr>
          <w:rFonts w:ascii="inherit" w:eastAsia="Times New Roman" w:hAnsi="inherit" w:cs="Times New Roman"/>
          <w:color w:val="737373"/>
          <w:sz w:val="30"/>
          <w:szCs w:val="30"/>
          <w:lang w:val="es-ES" w:eastAsia="es-ES_tradnl"/>
        </w:rPr>
        <w:t>Geer</w:t>
      </w:r>
      <w:proofErr w:type="spellEnd"/>
      <w:r w:rsidRPr="00E41B13">
        <w:rPr>
          <w:rFonts w:ascii="inherit" w:eastAsia="Times New Roman" w:hAnsi="inherit" w:cs="Times New Roman"/>
          <w:color w:val="737373"/>
          <w:sz w:val="30"/>
          <w:szCs w:val="30"/>
          <w:lang w:val="es-ES" w:eastAsia="es-ES_tradnl"/>
        </w:rPr>
        <w:t xml:space="preserve">, J., </w:t>
      </w:r>
      <w:proofErr w:type="spellStart"/>
      <w:r w:rsidRPr="00E41B13">
        <w:rPr>
          <w:rFonts w:ascii="inherit" w:eastAsia="Times New Roman" w:hAnsi="inherit" w:cs="Times New Roman"/>
          <w:color w:val="737373"/>
          <w:sz w:val="30"/>
          <w:szCs w:val="30"/>
          <w:lang w:val="es-ES" w:eastAsia="es-ES_tradnl"/>
        </w:rPr>
        <w:t>Hanraads</w:t>
      </w:r>
      <w:proofErr w:type="spellEnd"/>
      <w:r w:rsidRPr="00E41B13">
        <w:rPr>
          <w:rFonts w:ascii="inherit" w:eastAsia="Times New Roman" w:hAnsi="inherit" w:cs="Times New Roman"/>
          <w:color w:val="737373"/>
          <w:sz w:val="30"/>
          <w:szCs w:val="30"/>
          <w:lang w:val="es-ES" w:eastAsia="es-ES_tradnl"/>
        </w:rPr>
        <w:t xml:space="preserve">, J. A. J., &amp; </w:t>
      </w:r>
      <w:proofErr w:type="spellStart"/>
      <w:r w:rsidRPr="00E41B13">
        <w:rPr>
          <w:rFonts w:ascii="inherit" w:eastAsia="Times New Roman" w:hAnsi="inherit" w:cs="Times New Roman"/>
          <w:color w:val="737373"/>
          <w:sz w:val="30"/>
          <w:szCs w:val="30"/>
          <w:lang w:val="es-ES" w:eastAsia="es-ES_tradnl"/>
        </w:rPr>
        <w:t>Lupton</w:t>
      </w:r>
      <w:proofErr w:type="spellEnd"/>
      <w:r w:rsidRPr="00E41B13">
        <w:rPr>
          <w:rFonts w:ascii="inherit" w:eastAsia="Times New Roman" w:hAnsi="inherit" w:cs="Times New Roman"/>
          <w:color w:val="737373"/>
          <w:sz w:val="30"/>
          <w:szCs w:val="30"/>
          <w:lang w:val="es-ES" w:eastAsia="es-ES_tradnl"/>
        </w:rPr>
        <w:t xml:space="preserve">, R. A. (2018). </w:t>
      </w:r>
      <w:r w:rsidRPr="00E41B13">
        <w:rPr>
          <w:rFonts w:ascii="inherit" w:eastAsia="Times New Roman" w:hAnsi="inherit" w:cs="Times New Roman"/>
          <w:color w:val="737373"/>
          <w:sz w:val="30"/>
          <w:szCs w:val="30"/>
          <w:lang w:val="en-US" w:eastAsia="es-ES_tradnl"/>
        </w:rPr>
        <w:t>The art of writing a scientific article. </w:t>
      </w:r>
      <w:proofErr w:type="spellStart"/>
      <w:r w:rsidRPr="00E41B13">
        <w:rPr>
          <w:rFonts w:ascii="inherit" w:eastAsia="Times New Roman" w:hAnsi="inherit" w:cs="Times New Roman"/>
          <w:i/>
          <w:iCs/>
          <w:color w:val="737373"/>
          <w:sz w:val="30"/>
          <w:szCs w:val="30"/>
          <w:bdr w:val="none" w:sz="0" w:space="0" w:color="auto" w:frame="1"/>
          <w:lang w:val="en-US" w:eastAsia="es-ES_tradnl"/>
        </w:rPr>
        <w:t>Heliyon</w:t>
      </w:r>
      <w:proofErr w:type="spellEnd"/>
      <w:r w:rsidRPr="00E41B13">
        <w:rPr>
          <w:rFonts w:ascii="inherit" w:eastAsia="Times New Roman" w:hAnsi="inherit" w:cs="Times New Roman"/>
          <w:color w:val="737373"/>
          <w:sz w:val="30"/>
          <w:szCs w:val="30"/>
          <w:lang w:val="en-US" w:eastAsia="es-ES_tradnl"/>
        </w:rPr>
        <w:t>, </w:t>
      </w:r>
      <w:r w:rsidRPr="00E41B13">
        <w:rPr>
          <w:rFonts w:ascii="inherit" w:eastAsia="Times New Roman" w:hAnsi="inherit" w:cs="Times New Roman"/>
          <w:i/>
          <w:iCs/>
          <w:color w:val="737373"/>
          <w:sz w:val="30"/>
          <w:szCs w:val="30"/>
          <w:bdr w:val="none" w:sz="0" w:space="0" w:color="auto" w:frame="1"/>
          <w:lang w:val="en-US" w:eastAsia="es-ES_tradnl"/>
        </w:rPr>
        <w:t>19</w:t>
      </w:r>
      <w:r w:rsidRPr="00E41B13">
        <w:rPr>
          <w:rFonts w:ascii="inherit" w:eastAsia="Times New Roman" w:hAnsi="inherit" w:cs="Times New Roman"/>
          <w:color w:val="737373"/>
          <w:sz w:val="30"/>
          <w:szCs w:val="30"/>
          <w:lang w:val="en-US" w:eastAsia="es-ES_tradnl"/>
        </w:rPr>
        <w:t>, e00205. </w:t>
      </w:r>
      <w:hyperlink r:id="rId12" w:tgtFrame="_blank" w:history="1">
        <w:r w:rsidRPr="00E41B13">
          <w:rPr>
            <w:rFonts w:ascii="inherit" w:eastAsia="Times New Roman" w:hAnsi="inherit" w:cs="Times New Roman"/>
            <w:color w:val="007398"/>
            <w:sz w:val="30"/>
            <w:szCs w:val="30"/>
            <w:u w:val="single"/>
            <w:bdr w:val="none" w:sz="0" w:space="0" w:color="auto" w:frame="1"/>
            <w:lang w:val="en-US" w:eastAsia="es-ES_tradnl"/>
          </w:rPr>
          <w:t>https://doi.org/10.1016/j.heliyon.2018.e00205</w:t>
        </w:r>
      </w:hyperlink>
      <w:r w:rsidRPr="00E41B13">
        <w:rPr>
          <w:rFonts w:ascii="inherit" w:eastAsia="Times New Roman" w:hAnsi="inherit" w:cs="Times New Roman"/>
          <w:color w:val="737373"/>
          <w:sz w:val="30"/>
          <w:szCs w:val="30"/>
          <w:lang w:val="en-US" w:eastAsia="es-ES_tradnl"/>
        </w:rPr>
        <w:t>.</w:t>
      </w:r>
      <w:r w:rsidRPr="00E41B13">
        <w:rPr>
          <w:rFonts w:ascii="inherit" w:eastAsia="Times New Roman" w:hAnsi="inherit" w:cs="Times New Roman"/>
          <w:color w:val="737373"/>
          <w:sz w:val="30"/>
          <w:szCs w:val="30"/>
          <w:lang w:val="en-US" w:eastAsia="es-ES_tradnl"/>
        </w:rPr>
        <w:br/>
      </w:r>
      <w:bookmarkStart w:id="50" w:name="_GoBack"/>
      <w:bookmarkEnd w:id="50"/>
      <w:proofErr w:type="spellStart"/>
      <w:r w:rsidRPr="00E41B13">
        <w:rPr>
          <w:rFonts w:ascii="inherit" w:eastAsia="Times New Roman" w:hAnsi="inherit" w:cs="Times New Roman"/>
          <w:color w:val="737373"/>
          <w:sz w:val="30"/>
          <w:szCs w:val="30"/>
          <w:lang w:val="en-US" w:eastAsia="es-ES_tradnl"/>
        </w:rPr>
        <w:t>Referencia</w:t>
      </w:r>
      <w:proofErr w:type="spellEnd"/>
      <w:r w:rsidRPr="00E41B13">
        <w:rPr>
          <w:rFonts w:ascii="inherit" w:eastAsia="Times New Roman" w:hAnsi="inherit" w:cs="Times New Roman"/>
          <w:color w:val="737373"/>
          <w:sz w:val="30"/>
          <w:szCs w:val="30"/>
          <w:lang w:val="en-US" w:eastAsia="es-ES_tradnl"/>
        </w:rPr>
        <w:t xml:space="preserve"> a un </w:t>
      </w:r>
      <w:proofErr w:type="spellStart"/>
      <w:r w:rsidRPr="00E41B13">
        <w:rPr>
          <w:rFonts w:ascii="inherit" w:eastAsia="Times New Roman" w:hAnsi="inherit" w:cs="Times New Roman"/>
          <w:color w:val="737373"/>
          <w:sz w:val="30"/>
          <w:szCs w:val="30"/>
          <w:lang w:val="en-US" w:eastAsia="es-ES_tradnl"/>
        </w:rPr>
        <w:t>libro</w:t>
      </w:r>
      <w:proofErr w:type="spellEnd"/>
      <w:r w:rsidRPr="00E41B13">
        <w:rPr>
          <w:rFonts w:ascii="inherit" w:eastAsia="Times New Roman" w:hAnsi="inherit" w:cs="Times New Roman"/>
          <w:color w:val="737373"/>
          <w:sz w:val="30"/>
          <w:szCs w:val="30"/>
          <w:lang w:val="en-US" w:eastAsia="es-ES_tradnl"/>
        </w:rPr>
        <w:t>: </w:t>
      </w:r>
      <w:r w:rsidRPr="00E41B13">
        <w:rPr>
          <w:rFonts w:ascii="inherit" w:eastAsia="Times New Roman" w:hAnsi="inherit" w:cs="Times New Roman"/>
          <w:color w:val="737373"/>
          <w:sz w:val="30"/>
          <w:szCs w:val="30"/>
          <w:lang w:val="en-US" w:eastAsia="es-ES_tradnl"/>
        </w:rPr>
        <w:br/>
        <w:t>Strunk, W., Jr., &amp; White, E. B. (2000). </w:t>
      </w:r>
      <w:r w:rsidRPr="00E41B13">
        <w:rPr>
          <w:rFonts w:ascii="inherit" w:eastAsia="Times New Roman" w:hAnsi="inherit" w:cs="Times New Roman"/>
          <w:i/>
          <w:iCs/>
          <w:color w:val="737373"/>
          <w:sz w:val="30"/>
          <w:szCs w:val="30"/>
          <w:bdr w:val="none" w:sz="0" w:space="0" w:color="auto" w:frame="1"/>
          <w:lang w:val="en-US" w:eastAsia="es-ES_tradnl"/>
        </w:rPr>
        <w:t>The elements of style</w:t>
      </w:r>
      <w:r w:rsidRPr="00E41B13">
        <w:rPr>
          <w:rFonts w:ascii="inherit" w:eastAsia="Times New Roman" w:hAnsi="inherit" w:cs="Times New Roman"/>
          <w:color w:val="737373"/>
          <w:sz w:val="30"/>
          <w:szCs w:val="30"/>
          <w:lang w:val="en-US" w:eastAsia="es-ES_tradnl"/>
        </w:rPr>
        <w:t xml:space="preserve">. (4th </w:t>
      </w:r>
      <w:r w:rsidRPr="00E41B13">
        <w:rPr>
          <w:rFonts w:ascii="inherit" w:eastAsia="Times New Roman" w:hAnsi="inherit" w:cs="Times New Roman"/>
          <w:color w:val="737373"/>
          <w:sz w:val="30"/>
          <w:szCs w:val="30"/>
          <w:lang w:val="en-US" w:eastAsia="es-ES_tradnl"/>
        </w:rPr>
        <w:lastRenderedPageBreak/>
        <w:t>ed.). New York: Longman, (Chapter 4). </w:t>
      </w:r>
      <w:r w:rsidRPr="00E41B13">
        <w:rPr>
          <w:rFonts w:ascii="inherit" w:eastAsia="Times New Roman" w:hAnsi="inherit" w:cs="Times New Roman"/>
          <w:color w:val="737373"/>
          <w:sz w:val="30"/>
          <w:szCs w:val="30"/>
          <w:lang w:val="en-US" w:eastAsia="es-ES_tradnl"/>
        </w:rPr>
        <w:br/>
      </w:r>
      <w:proofErr w:type="spellStart"/>
      <w:r w:rsidRPr="00E41B13">
        <w:rPr>
          <w:rFonts w:ascii="inherit" w:eastAsia="Times New Roman" w:hAnsi="inherit" w:cs="Times New Roman"/>
          <w:color w:val="737373"/>
          <w:sz w:val="30"/>
          <w:szCs w:val="30"/>
          <w:lang w:val="en-US" w:eastAsia="es-ES_tradnl"/>
        </w:rPr>
        <w:t>Referencia</w:t>
      </w:r>
      <w:proofErr w:type="spellEnd"/>
      <w:r w:rsidRPr="00E41B13">
        <w:rPr>
          <w:rFonts w:ascii="inherit" w:eastAsia="Times New Roman" w:hAnsi="inherit" w:cs="Times New Roman"/>
          <w:color w:val="737373"/>
          <w:sz w:val="30"/>
          <w:szCs w:val="30"/>
          <w:lang w:val="en-US" w:eastAsia="es-ES_tradnl"/>
        </w:rPr>
        <w:t xml:space="preserve"> a un </w:t>
      </w:r>
      <w:proofErr w:type="spellStart"/>
      <w:r w:rsidRPr="00E41B13">
        <w:rPr>
          <w:rFonts w:ascii="inherit" w:eastAsia="Times New Roman" w:hAnsi="inherit" w:cs="Times New Roman"/>
          <w:color w:val="737373"/>
          <w:sz w:val="30"/>
          <w:szCs w:val="30"/>
          <w:lang w:val="en-US" w:eastAsia="es-ES_tradnl"/>
        </w:rPr>
        <w:t>capítulo</w:t>
      </w:r>
      <w:proofErr w:type="spellEnd"/>
      <w:r w:rsidRPr="00E41B13">
        <w:rPr>
          <w:rFonts w:ascii="inherit" w:eastAsia="Times New Roman" w:hAnsi="inherit" w:cs="Times New Roman"/>
          <w:color w:val="737373"/>
          <w:sz w:val="30"/>
          <w:szCs w:val="30"/>
          <w:lang w:val="en-US" w:eastAsia="es-ES_tradnl"/>
        </w:rPr>
        <w:t xml:space="preserve"> de </w:t>
      </w:r>
      <w:proofErr w:type="spellStart"/>
      <w:r w:rsidRPr="00E41B13">
        <w:rPr>
          <w:rFonts w:ascii="inherit" w:eastAsia="Times New Roman" w:hAnsi="inherit" w:cs="Times New Roman"/>
          <w:color w:val="737373"/>
          <w:sz w:val="30"/>
          <w:szCs w:val="30"/>
          <w:lang w:val="en-US" w:eastAsia="es-ES_tradnl"/>
        </w:rPr>
        <w:t>libro</w:t>
      </w:r>
      <w:proofErr w:type="spellEnd"/>
      <w:r w:rsidRPr="00E41B13">
        <w:rPr>
          <w:rFonts w:ascii="inherit" w:eastAsia="Times New Roman" w:hAnsi="inherit" w:cs="Times New Roman"/>
          <w:color w:val="737373"/>
          <w:sz w:val="30"/>
          <w:szCs w:val="30"/>
          <w:lang w:val="en-US" w:eastAsia="es-ES_tradnl"/>
        </w:rPr>
        <w:t>: </w:t>
      </w:r>
      <w:r w:rsidRPr="00E41B13">
        <w:rPr>
          <w:rFonts w:ascii="inherit" w:eastAsia="Times New Roman" w:hAnsi="inherit" w:cs="Times New Roman"/>
          <w:color w:val="737373"/>
          <w:sz w:val="30"/>
          <w:szCs w:val="30"/>
          <w:lang w:val="en-US" w:eastAsia="es-ES_tradnl"/>
        </w:rPr>
        <w:br/>
      </w:r>
      <w:proofErr w:type="spellStart"/>
      <w:r w:rsidRPr="00E41B13">
        <w:rPr>
          <w:rFonts w:ascii="inherit" w:eastAsia="Times New Roman" w:hAnsi="inherit" w:cs="Times New Roman"/>
          <w:color w:val="737373"/>
          <w:sz w:val="30"/>
          <w:szCs w:val="30"/>
          <w:lang w:val="en-US" w:eastAsia="es-ES_tradnl"/>
        </w:rPr>
        <w:t>Mettam</w:t>
      </w:r>
      <w:proofErr w:type="spellEnd"/>
      <w:r w:rsidRPr="00E41B13">
        <w:rPr>
          <w:rFonts w:ascii="inherit" w:eastAsia="Times New Roman" w:hAnsi="inherit" w:cs="Times New Roman"/>
          <w:color w:val="737373"/>
          <w:sz w:val="30"/>
          <w:szCs w:val="30"/>
          <w:lang w:val="en-US" w:eastAsia="es-ES_tradnl"/>
        </w:rPr>
        <w:t xml:space="preserve">, G. R., &amp; Adams, L. B. (2009). How to prepare an electronic version of your article. </w:t>
      </w:r>
      <w:proofErr w:type="spellStart"/>
      <w:r w:rsidRPr="00E41B13">
        <w:rPr>
          <w:rFonts w:ascii="inherit" w:eastAsia="Times New Roman" w:hAnsi="inherit" w:cs="Times New Roman"/>
          <w:color w:val="737373"/>
          <w:sz w:val="30"/>
          <w:szCs w:val="30"/>
          <w:lang w:val="en-US" w:eastAsia="es-ES_tradnl"/>
        </w:rPr>
        <w:t>en</w:t>
      </w:r>
      <w:proofErr w:type="spellEnd"/>
      <w:r w:rsidRPr="00E41B13">
        <w:rPr>
          <w:rFonts w:ascii="inherit" w:eastAsia="Times New Roman" w:hAnsi="inherit" w:cs="Times New Roman"/>
          <w:color w:val="737373"/>
          <w:sz w:val="30"/>
          <w:szCs w:val="30"/>
          <w:lang w:val="en-US" w:eastAsia="es-ES_tradnl"/>
        </w:rPr>
        <w:t xml:space="preserve"> B. S. Jones, &amp; R. Z. Smith (Eds.), </w:t>
      </w:r>
      <w:r w:rsidRPr="00E41B13">
        <w:rPr>
          <w:rFonts w:ascii="inherit" w:eastAsia="Times New Roman" w:hAnsi="inherit" w:cs="Times New Roman"/>
          <w:i/>
          <w:iCs/>
          <w:color w:val="737373"/>
          <w:sz w:val="30"/>
          <w:szCs w:val="30"/>
          <w:bdr w:val="none" w:sz="0" w:space="0" w:color="auto" w:frame="1"/>
          <w:lang w:val="en-US" w:eastAsia="es-ES_tradnl"/>
        </w:rPr>
        <w:t>Introduction to the electronic age</w:t>
      </w:r>
      <w:r w:rsidRPr="00E41B13">
        <w:rPr>
          <w:rFonts w:ascii="inherit" w:eastAsia="Times New Roman" w:hAnsi="inherit" w:cs="Times New Roman"/>
          <w:color w:val="737373"/>
          <w:sz w:val="30"/>
          <w:szCs w:val="30"/>
          <w:lang w:val="en-US" w:eastAsia="es-ES_tradnl"/>
        </w:rPr>
        <w:t> (pp. 281–304). New York: E-Publishing Inc.</w:t>
      </w:r>
      <w:r w:rsidRPr="00E41B13">
        <w:rPr>
          <w:rFonts w:ascii="inherit" w:eastAsia="Times New Roman" w:hAnsi="inherit" w:cs="Times New Roman"/>
          <w:color w:val="737373"/>
          <w:sz w:val="30"/>
          <w:szCs w:val="30"/>
          <w:lang w:val="en-US" w:eastAsia="es-ES_tradnl"/>
        </w:rPr>
        <w:br/>
      </w:r>
      <w:proofErr w:type="spellStart"/>
      <w:r w:rsidRPr="00E41B13">
        <w:rPr>
          <w:rFonts w:ascii="inherit" w:eastAsia="Times New Roman" w:hAnsi="inherit" w:cs="Times New Roman"/>
          <w:color w:val="737373"/>
          <w:sz w:val="30"/>
          <w:szCs w:val="30"/>
          <w:lang w:val="en-US" w:eastAsia="es-ES_tradnl"/>
        </w:rPr>
        <w:t>Referencia</w:t>
      </w:r>
      <w:proofErr w:type="spellEnd"/>
      <w:r w:rsidRPr="00E41B13">
        <w:rPr>
          <w:rFonts w:ascii="inherit" w:eastAsia="Times New Roman" w:hAnsi="inherit" w:cs="Times New Roman"/>
          <w:color w:val="737373"/>
          <w:sz w:val="30"/>
          <w:szCs w:val="30"/>
          <w:lang w:val="en-US" w:eastAsia="es-ES_tradnl"/>
        </w:rPr>
        <w:t xml:space="preserve"> a </w:t>
      </w:r>
      <w:proofErr w:type="spellStart"/>
      <w:r w:rsidRPr="00E41B13">
        <w:rPr>
          <w:rFonts w:ascii="inherit" w:eastAsia="Times New Roman" w:hAnsi="inherit" w:cs="Times New Roman"/>
          <w:color w:val="737373"/>
          <w:sz w:val="30"/>
          <w:szCs w:val="30"/>
          <w:lang w:val="en-US" w:eastAsia="es-ES_tradnl"/>
        </w:rPr>
        <w:t>una</w:t>
      </w:r>
      <w:proofErr w:type="spellEnd"/>
      <w:r w:rsidRPr="00E41B13">
        <w:rPr>
          <w:rFonts w:ascii="inherit" w:eastAsia="Times New Roman" w:hAnsi="inherit" w:cs="Times New Roman"/>
          <w:color w:val="737373"/>
          <w:sz w:val="30"/>
          <w:szCs w:val="30"/>
          <w:lang w:val="en-US" w:eastAsia="es-ES_tradnl"/>
        </w:rPr>
        <w:t xml:space="preserve"> </w:t>
      </w:r>
      <w:proofErr w:type="spellStart"/>
      <w:r w:rsidRPr="00E41B13">
        <w:rPr>
          <w:rFonts w:ascii="inherit" w:eastAsia="Times New Roman" w:hAnsi="inherit" w:cs="Times New Roman"/>
          <w:color w:val="737373"/>
          <w:sz w:val="30"/>
          <w:szCs w:val="30"/>
          <w:lang w:val="en-US" w:eastAsia="es-ES_tradnl"/>
        </w:rPr>
        <w:t>página</w:t>
      </w:r>
      <w:proofErr w:type="spellEnd"/>
      <w:r w:rsidRPr="00E41B13">
        <w:rPr>
          <w:rFonts w:ascii="inherit" w:eastAsia="Times New Roman" w:hAnsi="inherit" w:cs="Times New Roman"/>
          <w:color w:val="737373"/>
          <w:sz w:val="30"/>
          <w:szCs w:val="30"/>
          <w:lang w:val="en-US" w:eastAsia="es-ES_tradnl"/>
        </w:rPr>
        <w:t xml:space="preserve"> web:</w:t>
      </w:r>
      <w:r w:rsidRPr="00E41B13">
        <w:rPr>
          <w:rFonts w:ascii="inherit" w:eastAsia="Times New Roman" w:hAnsi="inherit" w:cs="Times New Roman"/>
          <w:color w:val="737373"/>
          <w:sz w:val="30"/>
          <w:szCs w:val="30"/>
          <w:lang w:val="en-US" w:eastAsia="es-ES_tradnl"/>
        </w:rPr>
        <w:br/>
        <w:t xml:space="preserve">Cancer Research UK. Cancer statistics reports for the UK. </w:t>
      </w:r>
      <w:r w:rsidRPr="00E41B13">
        <w:rPr>
          <w:rFonts w:ascii="inherit" w:eastAsia="Times New Roman" w:hAnsi="inherit" w:cs="Times New Roman"/>
          <w:color w:val="737373"/>
          <w:sz w:val="30"/>
          <w:szCs w:val="30"/>
          <w:lang w:val="es-ES" w:eastAsia="es-ES_tradnl"/>
        </w:rPr>
        <w:t>(2003). </w:t>
      </w:r>
      <w:hyperlink r:id="rId13" w:tgtFrame="_blank" w:history="1">
        <w:r w:rsidRPr="00E41B13">
          <w:rPr>
            <w:rFonts w:ascii="inherit" w:eastAsia="Times New Roman" w:hAnsi="inherit" w:cs="Times New Roman"/>
            <w:color w:val="007398"/>
            <w:sz w:val="30"/>
            <w:szCs w:val="30"/>
            <w:u w:val="single"/>
            <w:bdr w:val="none" w:sz="0" w:space="0" w:color="auto" w:frame="1"/>
            <w:lang w:val="es-ES" w:eastAsia="es-ES_tradnl"/>
          </w:rPr>
          <w:t>http://www.cancerresearchuk.org/aboutcancer/statistics/cancerstatsreport/</w:t>
        </w:r>
      </w:hyperlink>
      <w:r w:rsidRPr="00E41B13">
        <w:rPr>
          <w:rFonts w:ascii="inherit" w:eastAsia="Times New Roman" w:hAnsi="inherit" w:cs="Times New Roman"/>
          <w:color w:val="737373"/>
          <w:sz w:val="30"/>
          <w:szCs w:val="30"/>
          <w:lang w:val="es-ES" w:eastAsia="es-ES_tradnl"/>
        </w:rPr>
        <w:t> Consultada el 13 de marzo de 2003.</w:t>
      </w:r>
      <w:r w:rsidRPr="00E41B13">
        <w:rPr>
          <w:rFonts w:ascii="inherit" w:eastAsia="Times New Roman" w:hAnsi="inherit" w:cs="Times New Roman"/>
          <w:color w:val="737373"/>
          <w:sz w:val="30"/>
          <w:szCs w:val="30"/>
          <w:lang w:val="es-ES" w:eastAsia="es-ES_tradnl"/>
        </w:rPr>
        <w:br/>
        <w:t>Referencia a una base de datos:</w:t>
      </w:r>
      <w:r w:rsidRPr="00E41B13">
        <w:rPr>
          <w:rFonts w:ascii="inherit" w:eastAsia="Times New Roman" w:hAnsi="inherit" w:cs="Times New Roman"/>
          <w:color w:val="737373"/>
          <w:sz w:val="30"/>
          <w:szCs w:val="30"/>
          <w:lang w:val="es-ES" w:eastAsia="es-ES_tradnl"/>
        </w:rPr>
        <w:br/>
        <w:t>[</w:t>
      </w:r>
      <w:proofErr w:type="spellStart"/>
      <w:r w:rsidRPr="00E41B13">
        <w:rPr>
          <w:rFonts w:ascii="inherit" w:eastAsia="Times New Roman" w:hAnsi="inherit" w:cs="Times New Roman"/>
          <w:color w:val="737373"/>
          <w:sz w:val="30"/>
          <w:szCs w:val="30"/>
          <w:lang w:val="es-ES" w:eastAsia="es-ES_tradnl"/>
        </w:rPr>
        <w:t>dataset</w:t>
      </w:r>
      <w:proofErr w:type="spellEnd"/>
      <w:r w:rsidRPr="00E41B13">
        <w:rPr>
          <w:rFonts w:ascii="inherit" w:eastAsia="Times New Roman" w:hAnsi="inherit" w:cs="Times New Roman"/>
          <w:color w:val="737373"/>
          <w:sz w:val="30"/>
          <w:szCs w:val="30"/>
          <w:lang w:val="es-ES" w:eastAsia="es-ES_tradnl"/>
        </w:rPr>
        <w:t xml:space="preserve">] </w:t>
      </w:r>
      <w:proofErr w:type="spellStart"/>
      <w:r w:rsidRPr="00E41B13">
        <w:rPr>
          <w:rFonts w:ascii="inherit" w:eastAsia="Times New Roman" w:hAnsi="inherit" w:cs="Times New Roman"/>
          <w:color w:val="737373"/>
          <w:sz w:val="30"/>
          <w:szCs w:val="30"/>
          <w:lang w:val="es-ES" w:eastAsia="es-ES_tradnl"/>
        </w:rPr>
        <w:t>Oguro</w:t>
      </w:r>
      <w:proofErr w:type="spellEnd"/>
      <w:r w:rsidRPr="00E41B13">
        <w:rPr>
          <w:rFonts w:ascii="inherit" w:eastAsia="Times New Roman" w:hAnsi="inherit" w:cs="Times New Roman"/>
          <w:color w:val="737373"/>
          <w:sz w:val="30"/>
          <w:szCs w:val="30"/>
          <w:lang w:val="es-ES" w:eastAsia="es-ES_tradnl"/>
        </w:rPr>
        <w:t xml:space="preserve">, M., </w:t>
      </w:r>
      <w:proofErr w:type="spellStart"/>
      <w:r w:rsidRPr="00E41B13">
        <w:rPr>
          <w:rFonts w:ascii="inherit" w:eastAsia="Times New Roman" w:hAnsi="inherit" w:cs="Times New Roman"/>
          <w:color w:val="737373"/>
          <w:sz w:val="30"/>
          <w:szCs w:val="30"/>
          <w:lang w:val="es-ES" w:eastAsia="es-ES_tradnl"/>
        </w:rPr>
        <w:t>Imahiro</w:t>
      </w:r>
      <w:proofErr w:type="spellEnd"/>
      <w:r w:rsidRPr="00E41B13">
        <w:rPr>
          <w:rFonts w:ascii="inherit" w:eastAsia="Times New Roman" w:hAnsi="inherit" w:cs="Times New Roman"/>
          <w:color w:val="737373"/>
          <w:sz w:val="30"/>
          <w:szCs w:val="30"/>
          <w:lang w:val="es-ES" w:eastAsia="es-ES_tradnl"/>
        </w:rPr>
        <w:t xml:space="preserve">, S., </w:t>
      </w:r>
      <w:proofErr w:type="spellStart"/>
      <w:r w:rsidRPr="00E41B13">
        <w:rPr>
          <w:rFonts w:ascii="inherit" w:eastAsia="Times New Roman" w:hAnsi="inherit" w:cs="Times New Roman"/>
          <w:color w:val="737373"/>
          <w:sz w:val="30"/>
          <w:szCs w:val="30"/>
          <w:lang w:val="es-ES" w:eastAsia="es-ES_tradnl"/>
        </w:rPr>
        <w:t>Saito</w:t>
      </w:r>
      <w:proofErr w:type="spellEnd"/>
      <w:r w:rsidRPr="00E41B13">
        <w:rPr>
          <w:rFonts w:ascii="inherit" w:eastAsia="Times New Roman" w:hAnsi="inherit" w:cs="Times New Roman"/>
          <w:color w:val="737373"/>
          <w:sz w:val="30"/>
          <w:szCs w:val="30"/>
          <w:lang w:val="es-ES" w:eastAsia="es-ES_tradnl"/>
        </w:rPr>
        <w:t xml:space="preserve">, S., </w:t>
      </w:r>
      <w:proofErr w:type="spellStart"/>
      <w:r w:rsidRPr="00E41B13">
        <w:rPr>
          <w:rFonts w:ascii="inherit" w:eastAsia="Times New Roman" w:hAnsi="inherit" w:cs="Times New Roman"/>
          <w:color w:val="737373"/>
          <w:sz w:val="30"/>
          <w:szCs w:val="30"/>
          <w:lang w:val="es-ES" w:eastAsia="es-ES_tradnl"/>
        </w:rPr>
        <w:t>Nakashizuka</w:t>
      </w:r>
      <w:proofErr w:type="spellEnd"/>
      <w:r w:rsidRPr="00E41B13">
        <w:rPr>
          <w:rFonts w:ascii="inherit" w:eastAsia="Times New Roman" w:hAnsi="inherit" w:cs="Times New Roman"/>
          <w:color w:val="737373"/>
          <w:sz w:val="30"/>
          <w:szCs w:val="30"/>
          <w:lang w:val="es-ES" w:eastAsia="es-ES_tradnl"/>
        </w:rPr>
        <w:t xml:space="preserve">, T. (2015). </w:t>
      </w:r>
      <w:r w:rsidRPr="00E41B13">
        <w:rPr>
          <w:rFonts w:ascii="inherit" w:eastAsia="Times New Roman" w:hAnsi="inherit" w:cs="Times New Roman"/>
          <w:color w:val="737373"/>
          <w:sz w:val="30"/>
          <w:szCs w:val="30"/>
          <w:lang w:val="en-US" w:eastAsia="es-ES_tradnl"/>
        </w:rPr>
        <w:t xml:space="preserve">Mortality data for Japanese oak wilt disease and surrounding forest compositions. </w:t>
      </w:r>
      <w:proofErr w:type="spellStart"/>
      <w:r w:rsidRPr="00E41B13">
        <w:rPr>
          <w:rFonts w:ascii="inherit" w:eastAsia="Times New Roman" w:hAnsi="inherit" w:cs="Times New Roman"/>
          <w:color w:val="737373"/>
          <w:sz w:val="30"/>
          <w:szCs w:val="30"/>
          <w:lang w:val="es-ES" w:eastAsia="es-ES_tradnl"/>
        </w:rPr>
        <w:t>Mendeley</w:t>
      </w:r>
      <w:proofErr w:type="spellEnd"/>
      <w:r w:rsidRPr="00E41B13">
        <w:rPr>
          <w:rFonts w:ascii="inherit" w:eastAsia="Times New Roman" w:hAnsi="inherit" w:cs="Times New Roman"/>
          <w:color w:val="737373"/>
          <w:sz w:val="30"/>
          <w:szCs w:val="30"/>
          <w:lang w:val="es-ES" w:eastAsia="es-ES_tradnl"/>
        </w:rPr>
        <w:t xml:space="preserve"> Data, v1. </w:t>
      </w:r>
      <w:hyperlink r:id="rId14" w:tgtFrame="_blank" w:history="1">
        <w:r w:rsidRPr="00E41B13">
          <w:rPr>
            <w:rFonts w:ascii="inherit" w:eastAsia="Times New Roman" w:hAnsi="inherit" w:cs="Times New Roman"/>
            <w:color w:val="007398"/>
            <w:sz w:val="30"/>
            <w:szCs w:val="30"/>
            <w:u w:val="single"/>
            <w:bdr w:val="none" w:sz="0" w:space="0" w:color="auto" w:frame="1"/>
            <w:lang w:val="es-ES" w:eastAsia="es-ES_tradnl"/>
          </w:rPr>
          <w:t>https://doi.org/10.17632/xwj98nb39r.1</w:t>
        </w:r>
      </w:hyperlink>
      <w:r w:rsidRPr="00E41B13">
        <w:rPr>
          <w:rFonts w:ascii="inherit" w:eastAsia="Times New Roman" w:hAnsi="inherit" w:cs="Times New Roman"/>
          <w:color w:val="737373"/>
          <w:sz w:val="30"/>
          <w:szCs w:val="30"/>
          <w:lang w:val="es-ES" w:eastAsia="es-ES_tradnl"/>
        </w:rPr>
        <w:t>.</w:t>
      </w:r>
    </w:p>
    <w:p w:rsidR="00E41B13" w:rsidRPr="00E41B13" w:rsidRDefault="00E41B13" w:rsidP="00E41B13">
      <w:pPr>
        <w:spacing w:after="100" w:afterAutospacing="1"/>
        <w:textAlignment w:val="baseline"/>
        <w:rPr>
          <w:rFonts w:ascii="inherit" w:eastAsia="Times New Roman" w:hAnsi="inherit" w:cs="Times New Roman"/>
          <w:color w:val="737373"/>
          <w:sz w:val="30"/>
          <w:szCs w:val="30"/>
          <w:lang w:val="en-US" w:eastAsia="es-ES_tradnl"/>
        </w:rPr>
      </w:pPr>
      <w:r w:rsidRPr="00E41B13">
        <w:rPr>
          <w:rFonts w:ascii="inherit" w:eastAsia="Times New Roman" w:hAnsi="inherit" w:cs="Times New Roman"/>
          <w:color w:val="737373"/>
          <w:sz w:val="30"/>
          <w:szCs w:val="30"/>
          <w:lang w:val="es-ES" w:eastAsia="es-ES_tradnl"/>
        </w:rPr>
        <w:t>Referencia a una ponencia o un poster presentados en un Congreso:</w:t>
      </w:r>
      <w:r w:rsidRPr="00E41B13">
        <w:rPr>
          <w:rFonts w:ascii="inherit" w:eastAsia="Times New Roman" w:hAnsi="inherit" w:cs="Times New Roman"/>
          <w:color w:val="737373"/>
          <w:sz w:val="30"/>
          <w:szCs w:val="30"/>
          <w:lang w:val="es-ES" w:eastAsia="es-ES_tradnl"/>
        </w:rPr>
        <w:br/>
      </w:r>
      <w:proofErr w:type="spellStart"/>
      <w:r w:rsidRPr="00E41B13">
        <w:rPr>
          <w:rFonts w:ascii="inherit" w:eastAsia="Times New Roman" w:hAnsi="inherit" w:cs="Times New Roman"/>
          <w:color w:val="737373"/>
          <w:sz w:val="30"/>
          <w:szCs w:val="30"/>
          <w:lang w:val="es-ES" w:eastAsia="es-ES_tradnl"/>
        </w:rPr>
        <w:t>Engle</w:t>
      </w:r>
      <w:proofErr w:type="spellEnd"/>
      <w:r w:rsidRPr="00E41B13">
        <w:rPr>
          <w:rFonts w:ascii="inherit" w:eastAsia="Times New Roman" w:hAnsi="inherit" w:cs="Times New Roman"/>
          <w:color w:val="737373"/>
          <w:sz w:val="30"/>
          <w:szCs w:val="30"/>
          <w:lang w:val="es-ES" w:eastAsia="es-ES_tradnl"/>
        </w:rPr>
        <w:t xml:space="preserve">, E.K., Cash, T.F., &amp; </w:t>
      </w:r>
      <w:proofErr w:type="spellStart"/>
      <w:r w:rsidRPr="00E41B13">
        <w:rPr>
          <w:rFonts w:ascii="inherit" w:eastAsia="Times New Roman" w:hAnsi="inherit" w:cs="Times New Roman"/>
          <w:color w:val="737373"/>
          <w:sz w:val="30"/>
          <w:szCs w:val="30"/>
          <w:lang w:val="es-ES" w:eastAsia="es-ES_tradnl"/>
        </w:rPr>
        <w:t>Jarry</w:t>
      </w:r>
      <w:proofErr w:type="spellEnd"/>
      <w:r w:rsidRPr="00E41B13">
        <w:rPr>
          <w:rFonts w:ascii="inherit" w:eastAsia="Times New Roman" w:hAnsi="inherit" w:cs="Times New Roman"/>
          <w:color w:val="737373"/>
          <w:sz w:val="30"/>
          <w:szCs w:val="30"/>
          <w:lang w:val="es-ES" w:eastAsia="es-ES_tradnl"/>
        </w:rPr>
        <w:t xml:space="preserve">, J.L. (2009, </w:t>
      </w:r>
      <w:proofErr w:type="spellStart"/>
      <w:r w:rsidRPr="00E41B13">
        <w:rPr>
          <w:rFonts w:ascii="inherit" w:eastAsia="Times New Roman" w:hAnsi="inherit" w:cs="Times New Roman"/>
          <w:color w:val="737373"/>
          <w:sz w:val="30"/>
          <w:szCs w:val="30"/>
          <w:lang w:val="es-ES" w:eastAsia="es-ES_tradnl"/>
        </w:rPr>
        <w:t>November</w:t>
      </w:r>
      <w:proofErr w:type="spellEnd"/>
      <w:r w:rsidRPr="00E41B13">
        <w:rPr>
          <w:rFonts w:ascii="inherit" w:eastAsia="Times New Roman" w:hAnsi="inherit" w:cs="Times New Roman"/>
          <w:color w:val="737373"/>
          <w:sz w:val="30"/>
          <w:szCs w:val="30"/>
          <w:lang w:val="es-ES" w:eastAsia="es-ES_tradnl"/>
        </w:rPr>
        <w:t xml:space="preserve">). </w:t>
      </w:r>
      <w:r w:rsidRPr="00E41B13">
        <w:rPr>
          <w:rFonts w:ascii="inherit" w:eastAsia="Times New Roman" w:hAnsi="inherit" w:cs="Times New Roman"/>
          <w:color w:val="737373"/>
          <w:sz w:val="30"/>
          <w:szCs w:val="30"/>
          <w:lang w:val="en-US" w:eastAsia="es-ES_tradnl"/>
        </w:rPr>
        <w:t xml:space="preserve">The Body Image </w:t>
      </w:r>
      <w:proofErr w:type="spellStart"/>
      <w:r w:rsidRPr="00E41B13">
        <w:rPr>
          <w:rFonts w:ascii="inherit" w:eastAsia="Times New Roman" w:hAnsi="inherit" w:cs="Times New Roman"/>
          <w:color w:val="737373"/>
          <w:sz w:val="30"/>
          <w:szCs w:val="30"/>
          <w:lang w:val="en-US" w:eastAsia="es-ES_tradnl"/>
        </w:rPr>
        <w:t>Behaviours</w:t>
      </w:r>
      <w:proofErr w:type="spellEnd"/>
      <w:r w:rsidRPr="00E41B13">
        <w:rPr>
          <w:rFonts w:ascii="inherit" w:eastAsia="Times New Roman" w:hAnsi="inherit" w:cs="Times New Roman"/>
          <w:color w:val="737373"/>
          <w:sz w:val="30"/>
          <w:szCs w:val="30"/>
          <w:lang w:val="en-US" w:eastAsia="es-ES_tradnl"/>
        </w:rPr>
        <w:t xml:space="preserve"> Inventory-3: Development and validation of the Body Image Compulsive Actions and Body Image Avoidance Scales. Poster session presentation at the meeting of the Association for </w:t>
      </w:r>
      <w:proofErr w:type="spellStart"/>
      <w:r w:rsidRPr="00E41B13">
        <w:rPr>
          <w:rFonts w:ascii="inherit" w:eastAsia="Times New Roman" w:hAnsi="inherit" w:cs="Times New Roman"/>
          <w:color w:val="737373"/>
          <w:sz w:val="30"/>
          <w:szCs w:val="30"/>
          <w:lang w:val="en-US" w:eastAsia="es-ES_tradnl"/>
        </w:rPr>
        <w:t>Behavioural</w:t>
      </w:r>
      <w:proofErr w:type="spellEnd"/>
      <w:r w:rsidRPr="00E41B13">
        <w:rPr>
          <w:rFonts w:ascii="inherit" w:eastAsia="Times New Roman" w:hAnsi="inherit" w:cs="Times New Roman"/>
          <w:color w:val="737373"/>
          <w:sz w:val="30"/>
          <w:szCs w:val="30"/>
          <w:lang w:val="en-US" w:eastAsia="es-ES_tradnl"/>
        </w:rPr>
        <w:t xml:space="preserve"> and Cognitive Therapies, New York, NY.</w:t>
      </w:r>
    </w:p>
    <w:p w:rsidR="00E41B13" w:rsidRPr="00E41B13" w:rsidRDefault="00E41B13" w:rsidP="00E41B13">
      <w:pPr>
        <w:textAlignment w:val="baseline"/>
        <w:rPr>
          <w:rFonts w:ascii="inherit" w:eastAsia="Times New Roman" w:hAnsi="inherit" w:cs="Times New Roman"/>
          <w:i/>
          <w:iCs/>
          <w:color w:val="737373"/>
          <w:sz w:val="26"/>
          <w:szCs w:val="26"/>
          <w:lang w:val="es-ES" w:eastAsia="es-ES_tradnl"/>
        </w:rPr>
      </w:pPr>
      <w:bookmarkStart w:id="51" w:name="86000"/>
      <w:bookmarkEnd w:id="51"/>
      <w:r w:rsidRPr="00E41B13">
        <w:rPr>
          <w:rFonts w:ascii="inherit" w:eastAsia="Times New Roman" w:hAnsi="inherit" w:cs="Times New Roman"/>
          <w:i/>
          <w:iCs/>
          <w:color w:val="737373"/>
          <w:sz w:val="26"/>
          <w:szCs w:val="26"/>
          <w:lang w:val="es-ES" w:eastAsia="es-ES_tradnl"/>
        </w:rPr>
        <w:t>Abreviaturas de las revistas</w:t>
      </w:r>
    </w:p>
    <w:p w:rsidR="00E41B13" w:rsidRPr="00E41B13" w:rsidRDefault="00E41B13" w:rsidP="00E41B13">
      <w:pPr>
        <w:textAlignment w:val="baseline"/>
        <w:rPr>
          <w:rFonts w:ascii="inherit" w:eastAsia="Times New Roman" w:hAnsi="inherit" w:cs="Times New Roman"/>
          <w:color w:val="737373"/>
          <w:sz w:val="30"/>
          <w:szCs w:val="30"/>
          <w:lang w:val="es-ES" w:eastAsia="es-ES_tradnl"/>
        </w:rPr>
      </w:pPr>
      <w:r w:rsidRPr="00E41B13">
        <w:rPr>
          <w:rFonts w:ascii="inherit" w:eastAsia="Times New Roman" w:hAnsi="inherit" w:cs="Times New Roman"/>
          <w:color w:val="737373"/>
          <w:sz w:val="30"/>
          <w:szCs w:val="30"/>
          <w:lang w:val="es-ES" w:eastAsia="es-ES_tradnl"/>
        </w:rPr>
        <w:t>Los nombres de las revistas deben abreviarse de acuerdo con la </w:t>
      </w:r>
      <w:hyperlink r:id="rId15" w:tgtFrame="_blank" w:history="1">
        <w:r w:rsidRPr="00E41B13">
          <w:rPr>
            <w:rFonts w:ascii="inherit" w:eastAsia="Times New Roman" w:hAnsi="inherit" w:cs="Times New Roman"/>
            <w:color w:val="007398"/>
            <w:sz w:val="30"/>
            <w:szCs w:val="30"/>
            <w:u w:val="single"/>
            <w:bdr w:val="none" w:sz="0" w:space="0" w:color="auto" w:frame="1"/>
            <w:lang w:val="es-ES" w:eastAsia="es-ES_tradnl"/>
          </w:rPr>
          <w:t>Lista de abreviaturas de palabras para títulos</w:t>
        </w:r>
      </w:hyperlink>
      <w:r w:rsidRPr="00E41B13">
        <w:rPr>
          <w:rFonts w:ascii="inherit" w:eastAsia="Times New Roman" w:hAnsi="inherit" w:cs="Times New Roman"/>
          <w:color w:val="737373"/>
          <w:sz w:val="30"/>
          <w:szCs w:val="30"/>
          <w:lang w:val="es-ES" w:eastAsia="es-ES_tradnl"/>
        </w:rPr>
        <w:t>.</w:t>
      </w:r>
    </w:p>
    <w:p w:rsidR="00C30B77" w:rsidRDefault="00C30B77" w:rsidP="00E41B13">
      <w:pPr>
        <w:textAlignment w:val="baseline"/>
        <w:rPr>
          <w:rFonts w:ascii="inherit" w:eastAsia="Times New Roman" w:hAnsi="inherit" w:cs="Times New Roman"/>
          <w:b/>
          <w:bCs/>
          <w:color w:val="737373"/>
          <w:sz w:val="30"/>
          <w:szCs w:val="30"/>
          <w:lang w:val="es-ES" w:eastAsia="es-ES_tradnl"/>
        </w:rPr>
      </w:pPr>
      <w:bookmarkStart w:id="52" w:name="86500"/>
      <w:bookmarkEnd w:id="52"/>
    </w:p>
    <w:p w:rsidR="00631968" w:rsidRPr="00E41B13" w:rsidRDefault="00806F73">
      <w:pPr>
        <w:rPr>
          <w:lang w:val="es-ES"/>
        </w:rPr>
      </w:pPr>
      <w:bookmarkStart w:id="53" w:name="87000"/>
      <w:bookmarkStart w:id="54" w:name="92000"/>
      <w:bookmarkEnd w:id="53"/>
      <w:bookmarkEnd w:id="54"/>
    </w:p>
    <w:sectPr w:rsidR="00631968" w:rsidRPr="00E41B13" w:rsidSect="005172C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13"/>
    <w:rsid w:val="005172C5"/>
    <w:rsid w:val="00806F73"/>
    <w:rsid w:val="00814A34"/>
    <w:rsid w:val="00C30B77"/>
    <w:rsid w:val="00E41B13"/>
    <w:rsid w:val="00F84F2A"/>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decimalSymbol w:val=","/>
  <w:listSeparator w:val=";"/>
  <w14:docId w14:val="5CD7BD52"/>
  <w14:defaultImageDpi w14:val="32767"/>
  <w15:chartTrackingRefBased/>
  <w15:docId w15:val="{C7CBAEE2-3A25-CF4E-9C48-CECD3EC2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1B13"/>
    <w:pPr>
      <w:spacing w:before="100" w:beforeAutospacing="1" w:after="100" w:afterAutospacing="1"/>
    </w:pPr>
    <w:rPr>
      <w:rFonts w:ascii="Times New Roman" w:eastAsia="Times New Roman" w:hAnsi="Times New Roman" w:cs="Times New Roman"/>
      <w:lang w:val="es-ES" w:eastAsia="es-ES_tradnl"/>
    </w:rPr>
  </w:style>
  <w:style w:type="character" w:styleId="nfasis">
    <w:name w:val="Emphasis"/>
    <w:basedOn w:val="Fuentedeprrafopredeter"/>
    <w:uiPriority w:val="20"/>
    <w:qFormat/>
    <w:rsid w:val="00E41B13"/>
    <w:rPr>
      <w:i/>
      <w:iCs/>
    </w:rPr>
  </w:style>
  <w:style w:type="character" w:customStyle="1" w:styleId="apple-converted-space">
    <w:name w:val="apple-converted-space"/>
    <w:basedOn w:val="Fuentedeprrafopredeter"/>
    <w:rsid w:val="00E41B13"/>
  </w:style>
  <w:style w:type="character" w:styleId="Hipervnculo">
    <w:name w:val="Hyperlink"/>
    <w:basedOn w:val="Fuentedeprrafopredeter"/>
    <w:uiPriority w:val="99"/>
    <w:unhideWhenUsed/>
    <w:rsid w:val="00E41B13"/>
    <w:rPr>
      <w:color w:val="0000FF"/>
      <w:u w:val="single"/>
    </w:rPr>
  </w:style>
  <w:style w:type="character" w:styleId="Textoennegrita">
    <w:name w:val="Strong"/>
    <w:basedOn w:val="Fuentedeprrafopredeter"/>
    <w:uiPriority w:val="22"/>
    <w:qFormat/>
    <w:rsid w:val="00E41B13"/>
    <w:rPr>
      <w:b/>
      <w:bCs/>
    </w:rPr>
  </w:style>
  <w:style w:type="character" w:styleId="Mencinsinresolver">
    <w:name w:val="Unresolved Mention"/>
    <w:basedOn w:val="Fuentedeprrafopredeter"/>
    <w:uiPriority w:val="99"/>
    <w:rsid w:val="00F84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8050">
      <w:bodyDiv w:val="1"/>
      <w:marLeft w:val="0"/>
      <w:marRight w:val="0"/>
      <w:marTop w:val="0"/>
      <w:marBottom w:val="0"/>
      <w:divBdr>
        <w:top w:val="none" w:sz="0" w:space="0" w:color="auto"/>
        <w:left w:val="none" w:sz="0" w:space="0" w:color="auto"/>
        <w:bottom w:val="none" w:sz="0" w:space="0" w:color="auto"/>
        <w:right w:val="none" w:sz="0" w:space="0" w:color="auto"/>
      </w:divBdr>
      <w:divsChild>
        <w:div w:id="2096130421">
          <w:marLeft w:val="0"/>
          <w:marRight w:val="0"/>
          <w:marTop w:val="0"/>
          <w:marBottom w:val="0"/>
          <w:divBdr>
            <w:top w:val="none" w:sz="0" w:space="0" w:color="auto"/>
            <w:left w:val="none" w:sz="0" w:space="0" w:color="auto"/>
            <w:bottom w:val="none" w:sz="0" w:space="0" w:color="auto"/>
            <w:right w:val="none" w:sz="0" w:space="0" w:color="auto"/>
          </w:divBdr>
          <w:divsChild>
            <w:div w:id="942689827">
              <w:marLeft w:val="0"/>
              <w:marRight w:val="0"/>
              <w:marTop w:val="0"/>
              <w:marBottom w:val="450"/>
              <w:divBdr>
                <w:top w:val="none" w:sz="0" w:space="0" w:color="auto"/>
                <w:left w:val="none" w:sz="0" w:space="0" w:color="auto"/>
                <w:bottom w:val="none" w:sz="0" w:space="0" w:color="auto"/>
                <w:right w:val="none" w:sz="0" w:space="0" w:color="auto"/>
              </w:divBdr>
            </w:div>
            <w:div w:id="1184856689">
              <w:marLeft w:val="0"/>
              <w:marRight w:val="0"/>
              <w:marTop w:val="0"/>
              <w:marBottom w:val="0"/>
              <w:divBdr>
                <w:top w:val="none" w:sz="0" w:space="0" w:color="auto"/>
                <w:left w:val="none" w:sz="0" w:space="0" w:color="auto"/>
                <w:bottom w:val="none" w:sz="0" w:space="0" w:color="auto"/>
                <w:right w:val="none" w:sz="0" w:space="0" w:color="auto"/>
              </w:divBdr>
            </w:div>
          </w:divsChild>
        </w:div>
        <w:div w:id="1919629114">
          <w:marLeft w:val="0"/>
          <w:marRight w:val="0"/>
          <w:marTop w:val="0"/>
          <w:marBottom w:val="0"/>
          <w:divBdr>
            <w:top w:val="none" w:sz="0" w:space="0" w:color="auto"/>
            <w:left w:val="none" w:sz="0" w:space="0" w:color="auto"/>
            <w:bottom w:val="none" w:sz="0" w:space="0" w:color="auto"/>
            <w:right w:val="none" w:sz="0" w:space="0" w:color="auto"/>
          </w:divBdr>
          <w:divsChild>
            <w:div w:id="1627547595">
              <w:marLeft w:val="300"/>
              <w:marRight w:val="0"/>
              <w:marTop w:val="300"/>
              <w:marBottom w:val="225"/>
              <w:divBdr>
                <w:top w:val="none" w:sz="0" w:space="0" w:color="auto"/>
                <w:left w:val="none" w:sz="0" w:space="0" w:color="auto"/>
                <w:bottom w:val="none" w:sz="0" w:space="0" w:color="auto"/>
                <w:right w:val="none" w:sz="0" w:space="0" w:color="auto"/>
              </w:divBdr>
            </w:div>
            <w:div w:id="2145350413">
              <w:marLeft w:val="525"/>
              <w:marRight w:val="0"/>
              <w:marTop w:val="0"/>
              <w:marBottom w:val="0"/>
              <w:divBdr>
                <w:top w:val="none" w:sz="0" w:space="0" w:color="auto"/>
                <w:left w:val="none" w:sz="0" w:space="0" w:color="auto"/>
                <w:bottom w:val="none" w:sz="0" w:space="0" w:color="auto"/>
                <w:right w:val="none" w:sz="0" w:space="0" w:color="auto"/>
              </w:divBdr>
            </w:div>
          </w:divsChild>
        </w:div>
        <w:div w:id="895774368">
          <w:marLeft w:val="0"/>
          <w:marRight w:val="0"/>
          <w:marTop w:val="0"/>
          <w:marBottom w:val="0"/>
          <w:divBdr>
            <w:top w:val="none" w:sz="0" w:space="0" w:color="auto"/>
            <w:left w:val="none" w:sz="0" w:space="0" w:color="auto"/>
            <w:bottom w:val="none" w:sz="0" w:space="0" w:color="auto"/>
            <w:right w:val="none" w:sz="0" w:space="0" w:color="auto"/>
          </w:divBdr>
          <w:divsChild>
            <w:div w:id="1306664363">
              <w:marLeft w:val="300"/>
              <w:marRight w:val="0"/>
              <w:marTop w:val="300"/>
              <w:marBottom w:val="225"/>
              <w:divBdr>
                <w:top w:val="none" w:sz="0" w:space="0" w:color="auto"/>
                <w:left w:val="none" w:sz="0" w:space="0" w:color="auto"/>
                <w:bottom w:val="none" w:sz="0" w:space="0" w:color="auto"/>
                <w:right w:val="none" w:sz="0" w:space="0" w:color="auto"/>
              </w:divBdr>
            </w:div>
            <w:div w:id="1116171229">
              <w:marLeft w:val="525"/>
              <w:marRight w:val="0"/>
              <w:marTop w:val="0"/>
              <w:marBottom w:val="0"/>
              <w:divBdr>
                <w:top w:val="none" w:sz="0" w:space="0" w:color="auto"/>
                <w:left w:val="none" w:sz="0" w:space="0" w:color="auto"/>
                <w:bottom w:val="none" w:sz="0" w:space="0" w:color="auto"/>
                <w:right w:val="none" w:sz="0" w:space="0" w:color="auto"/>
              </w:divBdr>
            </w:div>
          </w:divsChild>
        </w:div>
        <w:div w:id="1593316400">
          <w:marLeft w:val="0"/>
          <w:marRight w:val="0"/>
          <w:marTop w:val="0"/>
          <w:marBottom w:val="0"/>
          <w:divBdr>
            <w:top w:val="none" w:sz="0" w:space="0" w:color="auto"/>
            <w:left w:val="none" w:sz="0" w:space="0" w:color="auto"/>
            <w:bottom w:val="none" w:sz="0" w:space="0" w:color="auto"/>
            <w:right w:val="none" w:sz="0" w:space="0" w:color="auto"/>
          </w:divBdr>
          <w:divsChild>
            <w:div w:id="289868375">
              <w:marLeft w:val="825"/>
              <w:marRight w:val="0"/>
              <w:marTop w:val="375"/>
              <w:marBottom w:val="150"/>
              <w:divBdr>
                <w:top w:val="none" w:sz="0" w:space="0" w:color="auto"/>
                <w:left w:val="none" w:sz="0" w:space="0" w:color="auto"/>
                <w:bottom w:val="none" w:sz="0" w:space="0" w:color="auto"/>
                <w:right w:val="none" w:sz="0" w:space="0" w:color="auto"/>
              </w:divBdr>
            </w:div>
            <w:div w:id="1096370217">
              <w:marLeft w:val="825"/>
              <w:marRight w:val="0"/>
              <w:marTop w:val="0"/>
              <w:marBottom w:val="0"/>
              <w:divBdr>
                <w:top w:val="none" w:sz="0" w:space="0" w:color="auto"/>
                <w:left w:val="none" w:sz="0" w:space="0" w:color="auto"/>
                <w:bottom w:val="none" w:sz="0" w:space="0" w:color="auto"/>
                <w:right w:val="none" w:sz="0" w:space="0" w:color="auto"/>
              </w:divBdr>
            </w:div>
          </w:divsChild>
        </w:div>
        <w:div w:id="2041316114">
          <w:marLeft w:val="0"/>
          <w:marRight w:val="0"/>
          <w:marTop w:val="0"/>
          <w:marBottom w:val="0"/>
          <w:divBdr>
            <w:top w:val="none" w:sz="0" w:space="0" w:color="auto"/>
            <w:left w:val="none" w:sz="0" w:space="0" w:color="auto"/>
            <w:bottom w:val="none" w:sz="0" w:space="0" w:color="auto"/>
            <w:right w:val="none" w:sz="0" w:space="0" w:color="auto"/>
          </w:divBdr>
          <w:divsChild>
            <w:div w:id="262807420">
              <w:marLeft w:val="300"/>
              <w:marRight w:val="0"/>
              <w:marTop w:val="300"/>
              <w:marBottom w:val="225"/>
              <w:divBdr>
                <w:top w:val="none" w:sz="0" w:space="0" w:color="auto"/>
                <w:left w:val="none" w:sz="0" w:space="0" w:color="auto"/>
                <w:bottom w:val="none" w:sz="0" w:space="0" w:color="auto"/>
                <w:right w:val="none" w:sz="0" w:space="0" w:color="auto"/>
              </w:divBdr>
            </w:div>
            <w:div w:id="1517618206">
              <w:marLeft w:val="525"/>
              <w:marRight w:val="0"/>
              <w:marTop w:val="0"/>
              <w:marBottom w:val="0"/>
              <w:divBdr>
                <w:top w:val="none" w:sz="0" w:space="0" w:color="auto"/>
                <w:left w:val="none" w:sz="0" w:space="0" w:color="auto"/>
                <w:bottom w:val="none" w:sz="0" w:space="0" w:color="auto"/>
                <w:right w:val="none" w:sz="0" w:space="0" w:color="auto"/>
              </w:divBdr>
            </w:div>
          </w:divsChild>
        </w:div>
        <w:div w:id="1845239763">
          <w:marLeft w:val="0"/>
          <w:marRight w:val="0"/>
          <w:marTop w:val="0"/>
          <w:marBottom w:val="0"/>
          <w:divBdr>
            <w:top w:val="none" w:sz="0" w:space="0" w:color="auto"/>
            <w:left w:val="none" w:sz="0" w:space="0" w:color="auto"/>
            <w:bottom w:val="none" w:sz="0" w:space="0" w:color="auto"/>
            <w:right w:val="none" w:sz="0" w:space="0" w:color="auto"/>
          </w:divBdr>
          <w:divsChild>
            <w:div w:id="1285961892">
              <w:marLeft w:val="300"/>
              <w:marRight w:val="0"/>
              <w:marTop w:val="300"/>
              <w:marBottom w:val="225"/>
              <w:divBdr>
                <w:top w:val="none" w:sz="0" w:space="0" w:color="auto"/>
                <w:left w:val="none" w:sz="0" w:space="0" w:color="auto"/>
                <w:bottom w:val="none" w:sz="0" w:space="0" w:color="auto"/>
                <w:right w:val="none" w:sz="0" w:space="0" w:color="auto"/>
              </w:divBdr>
            </w:div>
            <w:div w:id="1930850611">
              <w:marLeft w:val="525"/>
              <w:marRight w:val="0"/>
              <w:marTop w:val="0"/>
              <w:marBottom w:val="0"/>
              <w:divBdr>
                <w:top w:val="none" w:sz="0" w:space="0" w:color="auto"/>
                <w:left w:val="none" w:sz="0" w:space="0" w:color="auto"/>
                <w:bottom w:val="none" w:sz="0" w:space="0" w:color="auto"/>
                <w:right w:val="none" w:sz="0" w:space="0" w:color="auto"/>
              </w:divBdr>
            </w:div>
          </w:divsChild>
        </w:div>
        <w:div w:id="504708020">
          <w:marLeft w:val="0"/>
          <w:marRight w:val="0"/>
          <w:marTop w:val="0"/>
          <w:marBottom w:val="0"/>
          <w:divBdr>
            <w:top w:val="none" w:sz="0" w:space="0" w:color="auto"/>
            <w:left w:val="none" w:sz="0" w:space="0" w:color="auto"/>
            <w:bottom w:val="none" w:sz="0" w:space="0" w:color="auto"/>
            <w:right w:val="none" w:sz="0" w:space="0" w:color="auto"/>
          </w:divBdr>
          <w:divsChild>
            <w:div w:id="1990018704">
              <w:marLeft w:val="0"/>
              <w:marRight w:val="0"/>
              <w:marTop w:val="0"/>
              <w:marBottom w:val="450"/>
              <w:divBdr>
                <w:top w:val="none" w:sz="0" w:space="0" w:color="auto"/>
                <w:left w:val="none" w:sz="0" w:space="0" w:color="auto"/>
                <w:bottom w:val="none" w:sz="0" w:space="0" w:color="auto"/>
                <w:right w:val="none" w:sz="0" w:space="0" w:color="auto"/>
              </w:divBdr>
            </w:div>
          </w:divsChild>
        </w:div>
        <w:div w:id="1568540697">
          <w:marLeft w:val="0"/>
          <w:marRight w:val="0"/>
          <w:marTop w:val="0"/>
          <w:marBottom w:val="0"/>
          <w:divBdr>
            <w:top w:val="none" w:sz="0" w:space="0" w:color="auto"/>
            <w:left w:val="none" w:sz="0" w:space="0" w:color="auto"/>
            <w:bottom w:val="none" w:sz="0" w:space="0" w:color="auto"/>
            <w:right w:val="none" w:sz="0" w:space="0" w:color="auto"/>
          </w:divBdr>
          <w:divsChild>
            <w:div w:id="1937397365">
              <w:marLeft w:val="300"/>
              <w:marRight w:val="0"/>
              <w:marTop w:val="300"/>
              <w:marBottom w:val="225"/>
              <w:divBdr>
                <w:top w:val="none" w:sz="0" w:space="0" w:color="auto"/>
                <w:left w:val="none" w:sz="0" w:space="0" w:color="auto"/>
                <w:bottom w:val="none" w:sz="0" w:space="0" w:color="auto"/>
                <w:right w:val="none" w:sz="0" w:space="0" w:color="auto"/>
              </w:divBdr>
            </w:div>
            <w:div w:id="1651010577">
              <w:marLeft w:val="525"/>
              <w:marRight w:val="0"/>
              <w:marTop w:val="0"/>
              <w:marBottom w:val="0"/>
              <w:divBdr>
                <w:top w:val="none" w:sz="0" w:space="0" w:color="auto"/>
                <w:left w:val="none" w:sz="0" w:space="0" w:color="auto"/>
                <w:bottom w:val="none" w:sz="0" w:space="0" w:color="auto"/>
                <w:right w:val="none" w:sz="0" w:space="0" w:color="auto"/>
              </w:divBdr>
            </w:div>
          </w:divsChild>
        </w:div>
        <w:div w:id="956713213">
          <w:marLeft w:val="0"/>
          <w:marRight w:val="0"/>
          <w:marTop w:val="0"/>
          <w:marBottom w:val="0"/>
          <w:divBdr>
            <w:top w:val="none" w:sz="0" w:space="0" w:color="auto"/>
            <w:left w:val="none" w:sz="0" w:space="0" w:color="auto"/>
            <w:bottom w:val="none" w:sz="0" w:space="0" w:color="auto"/>
            <w:right w:val="none" w:sz="0" w:space="0" w:color="auto"/>
          </w:divBdr>
          <w:divsChild>
            <w:div w:id="557714689">
              <w:marLeft w:val="300"/>
              <w:marRight w:val="0"/>
              <w:marTop w:val="300"/>
              <w:marBottom w:val="225"/>
              <w:divBdr>
                <w:top w:val="none" w:sz="0" w:space="0" w:color="auto"/>
                <w:left w:val="none" w:sz="0" w:space="0" w:color="auto"/>
                <w:bottom w:val="none" w:sz="0" w:space="0" w:color="auto"/>
                <w:right w:val="none" w:sz="0" w:space="0" w:color="auto"/>
              </w:divBdr>
            </w:div>
            <w:div w:id="1705868635">
              <w:marLeft w:val="525"/>
              <w:marRight w:val="0"/>
              <w:marTop w:val="0"/>
              <w:marBottom w:val="0"/>
              <w:divBdr>
                <w:top w:val="none" w:sz="0" w:space="0" w:color="auto"/>
                <w:left w:val="none" w:sz="0" w:space="0" w:color="auto"/>
                <w:bottom w:val="none" w:sz="0" w:space="0" w:color="auto"/>
                <w:right w:val="none" w:sz="0" w:space="0" w:color="auto"/>
              </w:divBdr>
            </w:div>
          </w:divsChild>
        </w:div>
        <w:div w:id="1670794045">
          <w:marLeft w:val="0"/>
          <w:marRight w:val="0"/>
          <w:marTop w:val="0"/>
          <w:marBottom w:val="0"/>
          <w:divBdr>
            <w:top w:val="none" w:sz="0" w:space="0" w:color="auto"/>
            <w:left w:val="none" w:sz="0" w:space="0" w:color="auto"/>
            <w:bottom w:val="none" w:sz="0" w:space="0" w:color="auto"/>
            <w:right w:val="none" w:sz="0" w:space="0" w:color="auto"/>
          </w:divBdr>
          <w:divsChild>
            <w:div w:id="580212382">
              <w:marLeft w:val="300"/>
              <w:marRight w:val="0"/>
              <w:marTop w:val="300"/>
              <w:marBottom w:val="225"/>
              <w:divBdr>
                <w:top w:val="none" w:sz="0" w:space="0" w:color="auto"/>
                <w:left w:val="none" w:sz="0" w:space="0" w:color="auto"/>
                <w:bottom w:val="none" w:sz="0" w:space="0" w:color="auto"/>
                <w:right w:val="none" w:sz="0" w:space="0" w:color="auto"/>
              </w:divBdr>
            </w:div>
            <w:div w:id="174418373">
              <w:marLeft w:val="525"/>
              <w:marRight w:val="0"/>
              <w:marTop w:val="0"/>
              <w:marBottom w:val="0"/>
              <w:divBdr>
                <w:top w:val="none" w:sz="0" w:space="0" w:color="auto"/>
                <w:left w:val="none" w:sz="0" w:space="0" w:color="auto"/>
                <w:bottom w:val="none" w:sz="0" w:space="0" w:color="auto"/>
                <w:right w:val="none" w:sz="0" w:space="0" w:color="auto"/>
              </w:divBdr>
            </w:div>
          </w:divsChild>
        </w:div>
        <w:div w:id="2027779752">
          <w:marLeft w:val="0"/>
          <w:marRight w:val="0"/>
          <w:marTop w:val="0"/>
          <w:marBottom w:val="0"/>
          <w:divBdr>
            <w:top w:val="none" w:sz="0" w:space="0" w:color="auto"/>
            <w:left w:val="none" w:sz="0" w:space="0" w:color="auto"/>
            <w:bottom w:val="none" w:sz="0" w:space="0" w:color="auto"/>
            <w:right w:val="none" w:sz="0" w:space="0" w:color="auto"/>
          </w:divBdr>
          <w:divsChild>
            <w:div w:id="343872190">
              <w:marLeft w:val="300"/>
              <w:marRight w:val="0"/>
              <w:marTop w:val="300"/>
              <w:marBottom w:val="225"/>
              <w:divBdr>
                <w:top w:val="none" w:sz="0" w:space="0" w:color="auto"/>
                <w:left w:val="none" w:sz="0" w:space="0" w:color="auto"/>
                <w:bottom w:val="none" w:sz="0" w:space="0" w:color="auto"/>
                <w:right w:val="none" w:sz="0" w:space="0" w:color="auto"/>
              </w:divBdr>
            </w:div>
            <w:div w:id="5834879">
              <w:marLeft w:val="525"/>
              <w:marRight w:val="0"/>
              <w:marTop w:val="0"/>
              <w:marBottom w:val="0"/>
              <w:divBdr>
                <w:top w:val="none" w:sz="0" w:space="0" w:color="auto"/>
                <w:left w:val="none" w:sz="0" w:space="0" w:color="auto"/>
                <w:bottom w:val="none" w:sz="0" w:space="0" w:color="auto"/>
                <w:right w:val="none" w:sz="0" w:space="0" w:color="auto"/>
              </w:divBdr>
            </w:div>
          </w:divsChild>
        </w:div>
        <w:div w:id="2125148640">
          <w:marLeft w:val="0"/>
          <w:marRight w:val="0"/>
          <w:marTop w:val="0"/>
          <w:marBottom w:val="0"/>
          <w:divBdr>
            <w:top w:val="none" w:sz="0" w:space="0" w:color="auto"/>
            <w:left w:val="none" w:sz="0" w:space="0" w:color="auto"/>
            <w:bottom w:val="none" w:sz="0" w:space="0" w:color="auto"/>
            <w:right w:val="none" w:sz="0" w:space="0" w:color="auto"/>
          </w:divBdr>
          <w:divsChild>
            <w:div w:id="966398630">
              <w:marLeft w:val="300"/>
              <w:marRight w:val="0"/>
              <w:marTop w:val="300"/>
              <w:marBottom w:val="225"/>
              <w:divBdr>
                <w:top w:val="none" w:sz="0" w:space="0" w:color="auto"/>
                <w:left w:val="none" w:sz="0" w:space="0" w:color="auto"/>
                <w:bottom w:val="none" w:sz="0" w:space="0" w:color="auto"/>
                <w:right w:val="none" w:sz="0" w:space="0" w:color="auto"/>
              </w:divBdr>
            </w:div>
            <w:div w:id="2054302316">
              <w:marLeft w:val="525"/>
              <w:marRight w:val="0"/>
              <w:marTop w:val="0"/>
              <w:marBottom w:val="0"/>
              <w:divBdr>
                <w:top w:val="none" w:sz="0" w:space="0" w:color="auto"/>
                <w:left w:val="none" w:sz="0" w:space="0" w:color="auto"/>
                <w:bottom w:val="none" w:sz="0" w:space="0" w:color="auto"/>
                <w:right w:val="none" w:sz="0" w:space="0" w:color="auto"/>
              </w:divBdr>
            </w:div>
          </w:divsChild>
        </w:div>
        <w:div w:id="417167693">
          <w:marLeft w:val="0"/>
          <w:marRight w:val="0"/>
          <w:marTop w:val="0"/>
          <w:marBottom w:val="0"/>
          <w:divBdr>
            <w:top w:val="none" w:sz="0" w:space="0" w:color="auto"/>
            <w:left w:val="none" w:sz="0" w:space="0" w:color="auto"/>
            <w:bottom w:val="none" w:sz="0" w:space="0" w:color="auto"/>
            <w:right w:val="none" w:sz="0" w:space="0" w:color="auto"/>
          </w:divBdr>
          <w:divsChild>
            <w:div w:id="2031563780">
              <w:marLeft w:val="300"/>
              <w:marRight w:val="0"/>
              <w:marTop w:val="300"/>
              <w:marBottom w:val="225"/>
              <w:divBdr>
                <w:top w:val="none" w:sz="0" w:space="0" w:color="auto"/>
                <w:left w:val="none" w:sz="0" w:space="0" w:color="auto"/>
                <w:bottom w:val="none" w:sz="0" w:space="0" w:color="auto"/>
                <w:right w:val="none" w:sz="0" w:space="0" w:color="auto"/>
              </w:divBdr>
            </w:div>
            <w:div w:id="614755066">
              <w:marLeft w:val="525"/>
              <w:marRight w:val="0"/>
              <w:marTop w:val="0"/>
              <w:marBottom w:val="0"/>
              <w:divBdr>
                <w:top w:val="none" w:sz="0" w:space="0" w:color="auto"/>
                <w:left w:val="none" w:sz="0" w:space="0" w:color="auto"/>
                <w:bottom w:val="none" w:sz="0" w:space="0" w:color="auto"/>
                <w:right w:val="none" w:sz="0" w:space="0" w:color="auto"/>
              </w:divBdr>
            </w:div>
          </w:divsChild>
        </w:div>
        <w:div w:id="137652497">
          <w:marLeft w:val="0"/>
          <w:marRight w:val="0"/>
          <w:marTop w:val="0"/>
          <w:marBottom w:val="0"/>
          <w:divBdr>
            <w:top w:val="none" w:sz="0" w:space="0" w:color="auto"/>
            <w:left w:val="none" w:sz="0" w:space="0" w:color="auto"/>
            <w:bottom w:val="none" w:sz="0" w:space="0" w:color="auto"/>
            <w:right w:val="none" w:sz="0" w:space="0" w:color="auto"/>
          </w:divBdr>
          <w:divsChild>
            <w:div w:id="554203811">
              <w:marLeft w:val="300"/>
              <w:marRight w:val="0"/>
              <w:marTop w:val="300"/>
              <w:marBottom w:val="225"/>
              <w:divBdr>
                <w:top w:val="none" w:sz="0" w:space="0" w:color="auto"/>
                <w:left w:val="none" w:sz="0" w:space="0" w:color="auto"/>
                <w:bottom w:val="none" w:sz="0" w:space="0" w:color="auto"/>
                <w:right w:val="none" w:sz="0" w:space="0" w:color="auto"/>
              </w:divBdr>
            </w:div>
            <w:div w:id="2098092172">
              <w:marLeft w:val="525"/>
              <w:marRight w:val="0"/>
              <w:marTop w:val="0"/>
              <w:marBottom w:val="0"/>
              <w:divBdr>
                <w:top w:val="none" w:sz="0" w:space="0" w:color="auto"/>
                <w:left w:val="none" w:sz="0" w:space="0" w:color="auto"/>
                <w:bottom w:val="none" w:sz="0" w:space="0" w:color="auto"/>
                <w:right w:val="none" w:sz="0" w:space="0" w:color="auto"/>
              </w:divBdr>
            </w:div>
          </w:divsChild>
        </w:div>
        <w:div w:id="1035275325">
          <w:marLeft w:val="0"/>
          <w:marRight w:val="0"/>
          <w:marTop w:val="0"/>
          <w:marBottom w:val="0"/>
          <w:divBdr>
            <w:top w:val="none" w:sz="0" w:space="0" w:color="auto"/>
            <w:left w:val="none" w:sz="0" w:space="0" w:color="auto"/>
            <w:bottom w:val="none" w:sz="0" w:space="0" w:color="auto"/>
            <w:right w:val="none" w:sz="0" w:space="0" w:color="auto"/>
          </w:divBdr>
          <w:divsChild>
            <w:div w:id="1324965965">
              <w:marLeft w:val="825"/>
              <w:marRight w:val="0"/>
              <w:marTop w:val="375"/>
              <w:marBottom w:val="150"/>
              <w:divBdr>
                <w:top w:val="none" w:sz="0" w:space="0" w:color="auto"/>
                <w:left w:val="none" w:sz="0" w:space="0" w:color="auto"/>
                <w:bottom w:val="none" w:sz="0" w:space="0" w:color="auto"/>
                <w:right w:val="none" w:sz="0" w:space="0" w:color="auto"/>
              </w:divBdr>
            </w:div>
            <w:div w:id="472141741">
              <w:marLeft w:val="825"/>
              <w:marRight w:val="0"/>
              <w:marTop w:val="0"/>
              <w:marBottom w:val="0"/>
              <w:divBdr>
                <w:top w:val="none" w:sz="0" w:space="0" w:color="auto"/>
                <w:left w:val="none" w:sz="0" w:space="0" w:color="auto"/>
                <w:bottom w:val="none" w:sz="0" w:space="0" w:color="auto"/>
                <w:right w:val="none" w:sz="0" w:space="0" w:color="auto"/>
              </w:divBdr>
            </w:div>
          </w:divsChild>
        </w:div>
        <w:div w:id="1286039717">
          <w:marLeft w:val="0"/>
          <w:marRight w:val="0"/>
          <w:marTop w:val="0"/>
          <w:marBottom w:val="0"/>
          <w:divBdr>
            <w:top w:val="none" w:sz="0" w:space="0" w:color="auto"/>
            <w:left w:val="none" w:sz="0" w:space="0" w:color="auto"/>
            <w:bottom w:val="none" w:sz="0" w:space="0" w:color="auto"/>
            <w:right w:val="none" w:sz="0" w:space="0" w:color="auto"/>
          </w:divBdr>
          <w:divsChild>
            <w:div w:id="490679468">
              <w:marLeft w:val="300"/>
              <w:marRight w:val="0"/>
              <w:marTop w:val="300"/>
              <w:marBottom w:val="225"/>
              <w:divBdr>
                <w:top w:val="none" w:sz="0" w:space="0" w:color="auto"/>
                <w:left w:val="none" w:sz="0" w:space="0" w:color="auto"/>
                <w:bottom w:val="none" w:sz="0" w:space="0" w:color="auto"/>
                <w:right w:val="none" w:sz="0" w:space="0" w:color="auto"/>
              </w:divBdr>
            </w:div>
            <w:div w:id="1763185921">
              <w:marLeft w:val="525"/>
              <w:marRight w:val="0"/>
              <w:marTop w:val="0"/>
              <w:marBottom w:val="0"/>
              <w:divBdr>
                <w:top w:val="none" w:sz="0" w:space="0" w:color="auto"/>
                <w:left w:val="none" w:sz="0" w:space="0" w:color="auto"/>
                <w:bottom w:val="none" w:sz="0" w:space="0" w:color="auto"/>
                <w:right w:val="none" w:sz="0" w:space="0" w:color="auto"/>
              </w:divBdr>
            </w:div>
          </w:divsChild>
        </w:div>
        <w:div w:id="1458529652">
          <w:marLeft w:val="0"/>
          <w:marRight w:val="0"/>
          <w:marTop w:val="0"/>
          <w:marBottom w:val="0"/>
          <w:divBdr>
            <w:top w:val="none" w:sz="0" w:space="0" w:color="auto"/>
            <w:left w:val="none" w:sz="0" w:space="0" w:color="auto"/>
            <w:bottom w:val="none" w:sz="0" w:space="0" w:color="auto"/>
            <w:right w:val="none" w:sz="0" w:space="0" w:color="auto"/>
          </w:divBdr>
          <w:divsChild>
            <w:div w:id="937829189">
              <w:marLeft w:val="825"/>
              <w:marRight w:val="0"/>
              <w:marTop w:val="375"/>
              <w:marBottom w:val="150"/>
              <w:divBdr>
                <w:top w:val="none" w:sz="0" w:space="0" w:color="auto"/>
                <w:left w:val="none" w:sz="0" w:space="0" w:color="auto"/>
                <w:bottom w:val="none" w:sz="0" w:space="0" w:color="auto"/>
                <w:right w:val="none" w:sz="0" w:space="0" w:color="auto"/>
              </w:divBdr>
            </w:div>
            <w:div w:id="839390068">
              <w:marLeft w:val="825"/>
              <w:marRight w:val="0"/>
              <w:marTop w:val="0"/>
              <w:marBottom w:val="0"/>
              <w:divBdr>
                <w:top w:val="none" w:sz="0" w:space="0" w:color="auto"/>
                <w:left w:val="none" w:sz="0" w:space="0" w:color="auto"/>
                <w:bottom w:val="none" w:sz="0" w:space="0" w:color="auto"/>
                <w:right w:val="none" w:sz="0" w:space="0" w:color="auto"/>
              </w:divBdr>
            </w:div>
          </w:divsChild>
        </w:div>
        <w:div w:id="1362241632">
          <w:marLeft w:val="0"/>
          <w:marRight w:val="0"/>
          <w:marTop w:val="0"/>
          <w:marBottom w:val="0"/>
          <w:divBdr>
            <w:top w:val="none" w:sz="0" w:space="0" w:color="auto"/>
            <w:left w:val="none" w:sz="0" w:space="0" w:color="auto"/>
            <w:bottom w:val="none" w:sz="0" w:space="0" w:color="auto"/>
            <w:right w:val="none" w:sz="0" w:space="0" w:color="auto"/>
          </w:divBdr>
          <w:divsChild>
            <w:div w:id="1232154856">
              <w:marLeft w:val="0"/>
              <w:marRight w:val="0"/>
              <w:marTop w:val="0"/>
              <w:marBottom w:val="0"/>
              <w:divBdr>
                <w:top w:val="none" w:sz="0" w:space="0" w:color="auto"/>
                <w:left w:val="none" w:sz="0" w:space="0" w:color="auto"/>
                <w:bottom w:val="none" w:sz="0" w:space="0" w:color="auto"/>
                <w:right w:val="none" w:sz="0" w:space="0" w:color="auto"/>
              </w:divBdr>
            </w:div>
          </w:divsChild>
        </w:div>
        <w:div w:id="852959380">
          <w:marLeft w:val="0"/>
          <w:marRight w:val="0"/>
          <w:marTop w:val="0"/>
          <w:marBottom w:val="0"/>
          <w:divBdr>
            <w:top w:val="none" w:sz="0" w:space="0" w:color="auto"/>
            <w:left w:val="none" w:sz="0" w:space="0" w:color="auto"/>
            <w:bottom w:val="none" w:sz="0" w:space="0" w:color="auto"/>
            <w:right w:val="none" w:sz="0" w:space="0" w:color="auto"/>
          </w:divBdr>
          <w:divsChild>
            <w:div w:id="116263693">
              <w:marLeft w:val="825"/>
              <w:marRight w:val="0"/>
              <w:marTop w:val="375"/>
              <w:marBottom w:val="150"/>
              <w:divBdr>
                <w:top w:val="none" w:sz="0" w:space="0" w:color="auto"/>
                <w:left w:val="none" w:sz="0" w:space="0" w:color="auto"/>
                <w:bottom w:val="none" w:sz="0" w:space="0" w:color="auto"/>
                <w:right w:val="none" w:sz="0" w:space="0" w:color="auto"/>
              </w:divBdr>
            </w:div>
            <w:div w:id="196967798">
              <w:marLeft w:val="825"/>
              <w:marRight w:val="0"/>
              <w:marTop w:val="0"/>
              <w:marBottom w:val="0"/>
              <w:divBdr>
                <w:top w:val="none" w:sz="0" w:space="0" w:color="auto"/>
                <w:left w:val="none" w:sz="0" w:space="0" w:color="auto"/>
                <w:bottom w:val="none" w:sz="0" w:space="0" w:color="auto"/>
                <w:right w:val="none" w:sz="0" w:space="0" w:color="auto"/>
              </w:divBdr>
            </w:div>
          </w:divsChild>
        </w:div>
        <w:div w:id="1359817276">
          <w:marLeft w:val="0"/>
          <w:marRight w:val="0"/>
          <w:marTop w:val="0"/>
          <w:marBottom w:val="0"/>
          <w:divBdr>
            <w:top w:val="none" w:sz="0" w:space="0" w:color="auto"/>
            <w:left w:val="none" w:sz="0" w:space="0" w:color="auto"/>
            <w:bottom w:val="none" w:sz="0" w:space="0" w:color="auto"/>
            <w:right w:val="none" w:sz="0" w:space="0" w:color="auto"/>
          </w:divBdr>
          <w:divsChild>
            <w:div w:id="1783839739">
              <w:marLeft w:val="825"/>
              <w:marRight w:val="0"/>
              <w:marTop w:val="375"/>
              <w:marBottom w:val="150"/>
              <w:divBdr>
                <w:top w:val="none" w:sz="0" w:space="0" w:color="auto"/>
                <w:left w:val="none" w:sz="0" w:space="0" w:color="auto"/>
                <w:bottom w:val="none" w:sz="0" w:space="0" w:color="auto"/>
                <w:right w:val="none" w:sz="0" w:space="0" w:color="auto"/>
              </w:divBdr>
            </w:div>
            <w:div w:id="593321559">
              <w:marLeft w:val="825"/>
              <w:marRight w:val="0"/>
              <w:marTop w:val="0"/>
              <w:marBottom w:val="0"/>
              <w:divBdr>
                <w:top w:val="none" w:sz="0" w:space="0" w:color="auto"/>
                <w:left w:val="none" w:sz="0" w:space="0" w:color="auto"/>
                <w:bottom w:val="none" w:sz="0" w:space="0" w:color="auto"/>
                <w:right w:val="none" w:sz="0" w:space="0" w:color="auto"/>
              </w:divBdr>
            </w:div>
          </w:divsChild>
        </w:div>
        <w:div w:id="1926646519">
          <w:marLeft w:val="0"/>
          <w:marRight w:val="0"/>
          <w:marTop w:val="0"/>
          <w:marBottom w:val="0"/>
          <w:divBdr>
            <w:top w:val="none" w:sz="0" w:space="0" w:color="auto"/>
            <w:left w:val="none" w:sz="0" w:space="0" w:color="auto"/>
            <w:bottom w:val="none" w:sz="0" w:space="0" w:color="auto"/>
            <w:right w:val="none" w:sz="0" w:space="0" w:color="auto"/>
          </w:divBdr>
          <w:divsChild>
            <w:div w:id="1619556803">
              <w:marLeft w:val="300"/>
              <w:marRight w:val="0"/>
              <w:marTop w:val="300"/>
              <w:marBottom w:val="225"/>
              <w:divBdr>
                <w:top w:val="none" w:sz="0" w:space="0" w:color="auto"/>
                <w:left w:val="none" w:sz="0" w:space="0" w:color="auto"/>
                <w:bottom w:val="none" w:sz="0" w:space="0" w:color="auto"/>
                <w:right w:val="none" w:sz="0" w:space="0" w:color="auto"/>
              </w:divBdr>
            </w:div>
            <w:div w:id="1767387803">
              <w:marLeft w:val="525"/>
              <w:marRight w:val="0"/>
              <w:marTop w:val="0"/>
              <w:marBottom w:val="0"/>
              <w:divBdr>
                <w:top w:val="none" w:sz="0" w:space="0" w:color="auto"/>
                <w:left w:val="none" w:sz="0" w:space="0" w:color="auto"/>
                <w:bottom w:val="none" w:sz="0" w:space="0" w:color="auto"/>
                <w:right w:val="none" w:sz="0" w:space="0" w:color="auto"/>
              </w:divBdr>
            </w:div>
          </w:divsChild>
        </w:div>
        <w:div w:id="1592351404">
          <w:marLeft w:val="0"/>
          <w:marRight w:val="0"/>
          <w:marTop w:val="0"/>
          <w:marBottom w:val="0"/>
          <w:divBdr>
            <w:top w:val="none" w:sz="0" w:space="0" w:color="auto"/>
            <w:left w:val="none" w:sz="0" w:space="0" w:color="auto"/>
            <w:bottom w:val="none" w:sz="0" w:space="0" w:color="auto"/>
            <w:right w:val="none" w:sz="0" w:space="0" w:color="auto"/>
          </w:divBdr>
          <w:divsChild>
            <w:div w:id="2116515361">
              <w:marLeft w:val="300"/>
              <w:marRight w:val="0"/>
              <w:marTop w:val="300"/>
              <w:marBottom w:val="225"/>
              <w:divBdr>
                <w:top w:val="none" w:sz="0" w:space="0" w:color="auto"/>
                <w:left w:val="none" w:sz="0" w:space="0" w:color="auto"/>
                <w:bottom w:val="none" w:sz="0" w:space="0" w:color="auto"/>
                <w:right w:val="none" w:sz="0" w:space="0" w:color="auto"/>
              </w:divBdr>
            </w:div>
            <w:div w:id="1935625053">
              <w:marLeft w:val="525"/>
              <w:marRight w:val="0"/>
              <w:marTop w:val="0"/>
              <w:marBottom w:val="0"/>
              <w:divBdr>
                <w:top w:val="none" w:sz="0" w:space="0" w:color="auto"/>
                <w:left w:val="none" w:sz="0" w:space="0" w:color="auto"/>
                <w:bottom w:val="none" w:sz="0" w:space="0" w:color="auto"/>
                <w:right w:val="none" w:sz="0" w:space="0" w:color="auto"/>
              </w:divBdr>
            </w:div>
          </w:divsChild>
        </w:div>
        <w:div w:id="1418553707">
          <w:marLeft w:val="0"/>
          <w:marRight w:val="0"/>
          <w:marTop w:val="0"/>
          <w:marBottom w:val="0"/>
          <w:divBdr>
            <w:top w:val="none" w:sz="0" w:space="0" w:color="auto"/>
            <w:left w:val="none" w:sz="0" w:space="0" w:color="auto"/>
            <w:bottom w:val="none" w:sz="0" w:space="0" w:color="auto"/>
            <w:right w:val="none" w:sz="0" w:space="0" w:color="auto"/>
          </w:divBdr>
          <w:divsChild>
            <w:div w:id="491602020">
              <w:marLeft w:val="825"/>
              <w:marRight w:val="0"/>
              <w:marTop w:val="375"/>
              <w:marBottom w:val="150"/>
              <w:divBdr>
                <w:top w:val="none" w:sz="0" w:space="0" w:color="auto"/>
                <w:left w:val="none" w:sz="0" w:space="0" w:color="auto"/>
                <w:bottom w:val="none" w:sz="0" w:space="0" w:color="auto"/>
                <w:right w:val="none" w:sz="0" w:space="0" w:color="auto"/>
              </w:divBdr>
            </w:div>
            <w:div w:id="1496989399">
              <w:marLeft w:val="825"/>
              <w:marRight w:val="0"/>
              <w:marTop w:val="0"/>
              <w:marBottom w:val="0"/>
              <w:divBdr>
                <w:top w:val="none" w:sz="0" w:space="0" w:color="auto"/>
                <w:left w:val="none" w:sz="0" w:space="0" w:color="auto"/>
                <w:bottom w:val="none" w:sz="0" w:space="0" w:color="auto"/>
                <w:right w:val="none" w:sz="0" w:space="0" w:color="auto"/>
              </w:divBdr>
            </w:div>
          </w:divsChild>
        </w:div>
        <w:div w:id="1527064599">
          <w:marLeft w:val="0"/>
          <w:marRight w:val="0"/>
          <w:marTop w:val="0"/>
          <w:marBottom w:val="0"/>
          <w:divBdr>
            <w:top w:val="none" w:sz="0" w:space="0" w:color="auto"/>
            <w:left w:val="none" w:sz="0" w:space="0" w:color="auto"/>
            <w:bottom w:val="none" w:sz="0" w:space="0" w:color="auto"/>
            <w:right w:val="none" w:sz="0" w:space="0" w:color="auto"/>
          </w:divBdr>
          <w:divsChild>
            <w:div w:id="1519542115">
              <w:marLeft w:val="825"/>
              <w:marRight w:val="0"/>
              <w:marTop w:val="375"/>
              <w:marBottom w:val="150"/>
              <w:divBdr>
                <w:top w:val="none" w:sz="0" w:space="0" w:color="auto"/>
                <w:left w:val="none" w:sz="0" w:space="0" w:color="auto"/>
                <w:bottom w:val="none" w:sz="0" w:space="0" w:color="auto"/>
                <w:right w:val="none" w:sz="0" w:space="0" w:color="auto"/>
              </w:divBdr>
            </w:div>
            <w:div w:id="1848665731">
              <w:marLeft w:val="825"/>
              <w:marRight w:val="0"/>
              <w:marTop w:val="0"/>
              <w:marBottom w:val="0"/>
              <w:divBdr>
                <w:top w:val="none" w:sz="0" w:space="0" w:color="auto"/>
                <w:left w:val="none" w:sz="0" w:space="0" w:color="auto"/>
                <w:bottom w:val="none" w:sz="0" w:space="0" w:color="auto"/>
                <w:right w:val="none" w:sz="0" w:space="0" w:color="auto"/>
              </w:divBdr>
            </w:div>
          </w:divsChild>
        </w:div>
        <w:div w:id="125314710">
          <w:marLeft w:val="0"/>
          <w:marRight w:val="0"/>
          <w:marTop w:val="0"/>
          <w:marBottom w:val="0"/>
          <w:divBdr>
            <w:top w:val="none" w:sz="0" w:space="0" w:color="auto"/>
            <w:left w:val="none" w:sz="0" w:space="0" w:color="auto"/>
            <w:bottom w:val="none" w:sz="0" w:space="0" w:color="auto"/>
            <w:right w:val="none" w:sz="0" w:space="0" w:color="auto"/>
          </w:divBdr>
          <w:divsChild>
            <w:div w:id="175772366">
              <w:marLeft w:val="0"/>
              <w:marRight w:val="0"/>
              <w:marTop w:val="0"/>
              <w:marBottom w:val="450"/>
              <w:divBdr>
                <w:top w:val="none" w:sz="0" w:space="0" w:color="auto"/>
                <w:left w:val="none" w:sz="0" w:space="0" w:color="auto"/>
                <w:bottom w:val="none" w:sz="0" w:space="0" w:color="auto"/>
                <w:right w:val="none" w:sz="0" w:space="0" w:color="auto"/>
              </w:divBdr>
            </w:div>
          </w:divsChild>
        </w:div>
        <w:div w:id="1227718587">
          <w:marLeft w:val="0"/>
          <w:marRight w:val="0"/>
          <w:marTop w:val="0"/>
          <w:marBottom w:val="0"/>
          <w:divBdr>
            <w:top w:val="none" w:sz="0" w:space="0" w:color="auto"/>
            <w:left w:val="none" w:sz="0" w:space="0" w:color="auto"/>
            <w:bottom w:val="none" w:sz="0" w:space="0" w:color="auto"/>
            <w:right w:val="none" w:sz="0" w:space="0" w:color="auto"/>
          </w:divBdr>
          <w:divsChild>
            <w:div w:id="1768380745">
              <w:marLeft w:val="300"/>
              <w:marRight w:val="0"/>
              <w:marTop w:val="300"/>
              <w:marBottom w:val="225"/>
              <w:divBdr>
                <w:top w:val="none" w:sz="0" w:space="0" w:color="auto"/>
                <w:left w:val="none" w:sz="0" w:space="0" w:color="auto"/>
                <w:bottom w:val="none" w:sz="0" w:space="0" w:color="auto"/>
                <w:right w:val="none" w:sz="0" w:space="0" w:color="auto"/>
              </w:divBdr>
            </w:div>
            <w:div w:id="1612712182">
              <w:marLeft w:val="525"/>
              <w:marRight w:val="0"/>
              <w:marTop w:val="0"/>
              <w:marBottom w:val="0"/>
              <w:divBdr>
                <w:top w:val="none" w:sz="0" w:space="0" w:color="auto"/>
                <w:left w:val="none" w:sz="0" w:space="0" w:color="auto"/>
                <w:bottom w:val="none" w:sz="0" w:space="0" w:color="auto"/>
                <w:right w:val="none" w:sz="0" w:space="0" w:color="auto"/>
              </w:divBdr>
            </w:div>
          </w:divsChild>
        </w:div>
        <w:div w:id="1023282585">
          <w:marLeft w:val="0"/>
          <w:marRight w:val="0"/>
          <w:marTop w:val="0"/>
          <w:marBottom w:val="0"/>
          <w:divBdr>
            <w:top w:val="none" w:sz="0" w:space="0" w:color="auto"/>
            <w:left w:val="none" w:sz="0" w:space="0" w:color="auto"/>
            <w:bottom w:val="none" w:sz="0" w:space="0" w:color="auto"/>
            <w:right w:val="none" w:sz="0" w:space="0" w:color="auto"/>
          </w:divBdr>
          <w:divsChild>
            <w:div w:id="1485047544">
              <w:marLeft w:val="300"/>
              <w:marRight w:val="0"/>
              <w:marTop w:val="300"/>
              <w:marBottom w:val="225"/>
              <w:divBdr>
                <w:top w:val="none" w:sz="0" w:space="0" w:color="auto"/>
                <w:left w:val="none" w:sz="0" w:space="0" w:color="auto"/>
                <w:bottom w:val="none" w:sz="0" w:space="0" w:color="auto"/>
                <w:right w:val="none" w:sz="0" w:space="0" w:color="auto"/>
              </w:divBdr>
            </w:div>
            <w:div w:id="1483765763">
              <w:marLeft w:val="525"/>
              <w:marRight w:val="0"/>
              <w:marTop w:val="0"/>
              <w:marBottom w:val="0"/>
              <w:divBdr>
                <w:top w:val="none" w:sz="0" w:space="0" w:color="auto"/>
                <w:left w:val="none" w:sz="0" w:space="0" w:color="auto"/>
                <w:bottom w:val="none" w:sz="0" w:space="0" w:color="auto"/>
                <w:right w:val="none" w:sz="0" w:space="0" w:color="auto"/>
              </w:divBdr>
            </w:div>
          </w:divsChild>
        </w:div>
        <w:div w:id="1481656073">
          <w:marLeft w:val="0"/>
          <w:marRight w:val="0"/>
          <w:marTop w:val="0"/>
          <w:marBottom w:val="0"/>
          <w:divBdr>
            <w:top w:val="none" w:sz="0" w:space="0" w:color="auto"/>
            <w:left w:val="none" w:sz="0" w:space="0" w:color="auto"/>
            <w:bottom w:val="none" w:sz="0" w:space="0" w:color="auto"/>
            <w:right w:val="none" w:sz="0" w:space="0" w:color="auto"/>
          </w:divBdr>
          <w:divsChild>
            <w:div w:id="1045250938">
              <w:marLeft w:val="825"/>
              <w:marRight w:val="0"/>
              <w:marTop w:val="375"/>
              <w:marBottom w:val="150"/>
              <w:divBdr>
                <w:top w:val="none" w:sz="0" w:space="0" w:color="auto"/>
                <w:left w:val="none" w:sz="0" w:space="0" w:color="auto"/>
                <w:bottom w:val="none" w:sz="0" w:space="0" w:color="auto"/>
                <w:right w:val="none" w:sz="0" w:space="0" w:color="auto"/>
              </w:divBdr>
            </w:div>
            <w:div w:id="922421124">
              <w:marLeft w:val="825"/>
              <w:marRight w:val="0"/>
              <w:marTop w:val="0"/>
              <w:marBottom w:val="0"/>
              <w:divBdr>
                <w:top w:val="none" w:sz="0" w:space="0" w:color="auto"/>
                <w:left w:val="none" w:sz="0" w:space="0" w:color="auto"/>
                <w:bottom w:val="none" w:sz="0" w:space="0" w:color="auto"/>
                <w:right w:val="none" w:sz="0" w:space="0" w:color="auto"/>
              </w:divBdr>
            </w:div>
          </w:divsChild>
        </w:div>
        <w:div w:id="1632324393">
          <w:marLeft w:val="0"/>
          <w:marRight w:val="0"/>
          <w:marTop w:val="0"/>
          <w:marBottom w:val="0"/>
          <w:divBdr>
            <w:top w:val="none" w:sz="0" w:space="0" w:color="auto"/>
            <w:left w:val="none" w:sz="0" w:space="0" w:color="auto"/>
            <w:bottom w:val="none" w:sz="0" w:space="0" w:color="auto"/>
            <w:right w:val="none" w:sz="0" w:space="0" w:color="auto"/>
          </w:divBdr>
          <w:divsChild>
            <w:div w:id="1203135838">
              <w:marLeft w:val="300"/>
              <w:marRight w:val="0"/>
              <w:marTop w:val="300"/>
              <w:marBottom w:val="225"/>
              <w:divBdr>
                <w:top w:val="none" w:sz="0" w:space="0" w:color="auto"/>
                <w:left w:val="none" w:sz="0" w:space="0" w:color="auto"/>
                <w:bottom w:val="none" w:sz="0" w:space="0" w:color="auto"/>
                <w:right w:val="none" w:sz="0" w:space="0" w:color="auto"/>
              </w:divBdr>
            </w:div>
          </w:divsChild>
        </w:div>
        <w:div w:id="199633190">
          <w:marLeft w:val="0"/>
          <w:marRight w:val="0"/>
          <w:marTop w:val="0"/>
          <w:marBottom w:val="0"/>
          <w:divBdr>
            <w:top w:val="none" w:sz="0" w:space="0" w:color="auto"/>
            <w:left w:val="none" w:sz="0" w:space="0" w:color="auto"/>
            <w:bottom w:val="none" w:sz="0" w:space="0" w:color="auto"/>
            <w:right w:val="none" w:sz="0" w:space="0" w:color="auto"/>
          </w:divBdr>
          <w:divsChild>
            <w:div w:id="1965889016">
              <w:marLeft w:val="825"/>
              <w:marRight w:val="0"/>
              <w:marTop w:val="375"/>
              <w:marBottom w:val="150"/>
              <w:divBdr>
                <w:top w:val="none" w:sz="0" w:space="0" w:color="auto"/>
                <w:left w:val="none" w:sz="0" w:space="0" w:color="auto"/>
                <w:bottom w:val="none" w:sz="0" w:space="0" w:color="auto"/>
                <w:right w:val="none" w:sz="0" w:space="0" w:color="auto"/>
              </w:divBdr>
            </w:div>
            <w:div w:id="1406103033">
              <w:marLeft w:val="825"/>
              <w:marRight w:val="0"/>
              <w:marTop w:val="0"/>
              <w:marBottom w:val="0"/>
              <w:divBdr>
                <w:top w:val="none" w:sz="0" w:space="0" w:color="auto"/>
                <w:left w:val="none" w:sz="0" w:space="0" w:color="auto"/>
                <w:bottom w:val="none" w:sz="0" w:space="0" w:color="auto"/>
                <w:right w:val="none" w:sz="0" w:space="0" w:color="auto"/>
              </w:divBdr>
            </w:div>
          </w:divsChild>
        </w:div>
        <w:div w:id="91051163">
          <w:marLeft w:val="0"/>
          <w:marRight w:val="0"/>
          <w:marTop w:val="0"/>
          <w:marBottom w:val="0"/>
          <w:divBdr>
            <w:top w:val="none" w:sz="0" w:space="0" w:color="auto"/>
            <w:left w:val="none" w:sz="0" w:space="0" w:color="auto"/>
            <w:bottom w:val="none" w:sz="0" w:space="0" w:color="auto"/>
            <w:right w:val="none" w:sz="0" w:space="0" w:color="auto"/>
          </w:divBdr>
          <w:divsChild>
            <w:div w:id="978463963">
              <w:marLeft w:val="825"/>
              <w:marRight w:val="0"/>
              <w:marTop w:val="375"/>
              <w:marBottom w:val="150"/>
              <w:divBdr>
                <w:top w:val="none" w:sz="0" w:space="0" w:color="auto"/>
                <w:left w:val="none" w:sz="0" w:space="0" w:color="auto"/>
                <w:bottom w:val="none" w:sz="0" w:space="0" w:color="auto"/>
                <w:right w:val="none" w:sz="0" w:space="0" w:color="auto"/>
              </w:divBdr>
            </w:div>
            <w:div w:id="1964653198">
              <w:marLeft w:val="825"/>
              <w:marRight w:val="0"/>
              <w:marTop w:val="0"/>
              <w:marBottom w:val="0"/>
              <w:divBdr>
                <w:top w:val="none" w:sz="0" w:space="0" w:color="auto"/>
                <w:left w:val="none" w:sz="0" w:space="0" w:color="auto"/>
                <w:bottom w:val="none" w:sz="0" w:space="0" w:color="auto"/>
                <w:right w:val="none" w:sz="0" w:space="0" w:color="auto"/>
              </w:divBdr>
            </w:div>
          </w:divsChild>
        </w:div>
        <w:div w:id="530844916">
          <w:marLeft w:val="0"/>
          <w:marRight w:val="0"/>
          <w:marTop w:val="0"/>
          <w:marBottom w:val="0"/>
          <w:divBdr>
            <w:top w:val="none" w:sz="0" w:space="0" w:color="auto"/>
            <w:left w:val="none" w:sz="0" w:space="0" w:color="auto"/>
            <w:bottom w:val="none" w:sz="0" w:space="0" w:color="auto"/>
            <w:right w:val="none" w:sz="0" w:space="0" w:color="auto"/>
          </w:divBdr>
          <w:divsChild>
            <w:div w:id="1616329489">
              <w:marLeft w:val="825"/>
              <w:marRight w:val="0"/>
              <w:marTop w:val="375"/>
              <w:marBottom w:val="150"/>
              <w:divBdr>
                <w:top w:val="none" w:sz="0" w:space="0" w:color="auto"/>
                <w:left w:val="none" w:sz="0" w:space="0" w:color="auto"/>
                <w:bottom w:val="none" w:sz="0" w:space="0" w:color="auto"/>
                <w:right w:val="none" w:sz="0" w:space="0" w:color="auto"/>
              </w:divBdr>
            </w:div>
            <w:div w:id="573202293">
              <w:marLeft w:val="825"/>
              <w:marRight w:val="0"/>
              <w:marTop w:val="0"/>
              <w:marBottom w:val="0"/>
              <w:divBdr>
                <w:top w:val="none" w:sz="0" w:space="0" w:color="auto"/>
                <w:left w:val="none" w:sz="0" w:space="0" w:color="auto"/>
                <w:bottom w:val="none" w:sz="0" w:space="0" w:color="auto"/>
                <w:right w:val="none" w:sz="0" w:space="0" w:color="auto"/>
              </w:divBdr>
            </w:div>
          </w:divsChild>
        </w:div>
        <w:div w:id="1357732109">
          <w:marLeft w:val="0"/>
          <w:marRight w:val="0"/>
          <w:marTop w:val="0"/>
          <w:marBottom w:val="0"/>
          <w:divBdr>
            <w:top w:val="none" w:sz="0" w:space="0" w:color="auto"/>
            <w:left w:val="none" w:sz="0" w:space="0" w:color="auto"/>
            <w:bottom w:val="none" w:sz="0" w:space="0" w:color="auto"/>
            <w:right w:val="none" w:sz="0" w:space="0" w:color="auto"/>
          </w:divBdr>
          <w:divsChild>
            <w:div w:id="1887326476">
              <w:marLeft w:val="825"/>
              <w:marRight w:val="0"/>
              <w:marTop w:val="375"/>
              <w:marBottom w:val="150"/>
              <w:divBdr>
                <w:top w:val="none" w:sz="0" w:space="0" w:color="auto"/>
                <w:left w:val="none" w:sz="0" w:space="0" w:color="auto"/>
                <w:bottom w:val="none" w:sz="0" w:space="0" w:color="auto"/>
                <w:right w:val="none" w:sz="0" w:space="0" w:color="auto"/>
              </w:divBdr>
            </w:div>
            <w:div w:id="1686010724">
              <w:marLeft w:val="825"/>
              <w:marRight w:val="0"/>
              <w:marTop w:val="0"/>
              <w:marBottom w:val="0"/>
              <w:divBdr>
                <w:top w:val="none" w:sz="0" w:space="0" w:color="auto"/>
                <w:left w:val="none" w:sz="0" w:space="0" w:color="auto"/>
                <w:bottom w:val="none" w:sz="0" w:space="0" w:color="auto"/>
                <w:right w:val="none" w:sz="0" w:space="0" w:color="auto"/>
              </w:divBdr>
            </w:div>
          </w:divsChild>
        </w:div>
        <w:div w:id="400299985">
          <w:marLeft w:val="0"/>
          <w:marRight w:val="0"/>
          <w:marTop w:val="0"/>
          <w:marBottom w:val="0"/>
          <w:divBdr>
            <w:top w:val="none" w:sz="0" w:space="0" w:color="auto"/>
            <w:left w:val="none" w:sz="0" w:space="0" w:color="auto"/>
            <w:bottom w:val="none" w:sz="0" w:space="0" w:color="auto"/>
            <w:right w:val="none" w:sz="0" w:space="0" w:color="auto"/>
          </w:divBdr>
          <w:divsChild>
            <w:div w:id="1522353413">
              <w:marLeft w:val="825"/>
              <w:marRight w:val="0"/>
              <w:marTop w:val="375"/>
              <w:marBottom w:val="150"/>
              <w:divBdr>
                <w:top w:val="none" w:sz="0" w:space="0" w:color="auto"/>
                <w:left w:val="none" w:sz="0" w:space="0" w:color="auto"/>
                <w:bottom w:val="none" w:sz="0" w:space="0" w:color="auto"/>
                <w:right w:val="none" w:sz="0" w:space="0" w:color="auto"/>
              </w:divBdr>
            </w:div>
            <w:div w:id="1604805940">
              <w:marLeft w:val="825"/>
              <w:marRight w:val="0"/>
              <w:marTop w:val="0"/>
              <w:marBottom w:val="0"/>
              <w:divBdr>
                <w:top w:val="none" w:sz="0" w:space="0" w:color="auto"/>
                <w:left w:val="none" w:sz="0" w:space="0" w:color="auto"/>
                <w:bottom w:val="none" w:sz="0" w:space="0" w:color="auto"/>
                <w:right w:val="none" w:sz="0" w:space="0" w:color="auto"/>
              </w:divBdr>
            </w:div>
          </w:divsChild>
        </w:div>
        <w:div w:id="1177379664">
          <w:marLeft w:val="0"/>
          <w:marRight w:val="0"/>
          <w:marTop w:val="0"/>
          <w:marBottom w:val="0"/>
          <w:divBdr>
            <w:top w:val="none" w:sz="0" w:space="0" w:color="auto"/>
            <w:left w:val="none" w:sz="0" w:space="0" w:color="auto"/>
            <w:bottom w:val="none" w:sz="0" w:space="0" w:color="auto"/>
            <w:right w:val="none" w:sz="0" w:space="0" w:color="auto"/>
          </w:divBdr>
          <w:divsChild>
            <w:div w:id="1205212376">
              <w:marLeft w:val="825"/>
              <w:marRight w:val="0"/>
              <w:marTop w:val="375"/>
              <w:marBottom w:val="150"/>
              <w:divBdr>
                <w:top w:val="none" w:sz="0" w:space="0" w:color="auto"/>
                <w:left w:val="none" w:sz="0" w:space="0" w:color="auto"/>
                <w:bottom w:val="none" w:sz="0" w:space="0" w:color="auto"/>
                <w:right w:val="none" w:sz="0" w:space="0" w:color="auto"/>
              </w:divBdr>
            </w:div>
            <w:div w:id="1075010331">
              <w:marLeft w:val="825"/>
              <w:marRight w:val="0"/>
              <w:marTop w:val="0"/>
              <w:marBottom w:val="0"/>
              <w:divBdr>
                <w:top w:val="none" w:sz="0" w:space="0" w:color="auto"/>
                <w:left w:val="none" w:sz="0" w:space="0" w:color="auto"/>
                <w:bottom w:val="none" w:sz="0" w:space="0" w:color="auto"/>
                <w:right w:val="none" w:sz="0" w:space="0" w:color="auto"/>
              </w:divBdr>
            </w:div>
          </w:divsChild>
        </w:div>
        <w:div w:id="2016226173">
          <w:marLeft w:val="0"/>
          <w:marRight w:val="0"/>
          <w:marTop w:val="0"/>
          <w:marBottom w:val="0"/>
          <w:divBdr>
            <w:top w:val="none" w:sz="0" w:space="0" w:color="auto"/>
            <w:left w:val="none" w:sz="0" w:space="0" w:color="auto"/>
            <w:bottom w:val="none" w:sz="0" w:space="0" w:color="auto"/>
            <w:right w:val="none" w:sz="0" w:space="0" w:color="auto"/>
          </w:divBdr>
          <w:divsChild>
            <w:div w:id="253249878">
              <w:marLeft w:val="300"/>
              <w:marRight w:val="0"/>
              <w:marTop w:val="300"/>
              <w:marBottom w:val="225"/>
              <w:divBdr>
                <w:top w:val="none" w:sz="0" w:space="0" w:color="auto"/>
                <w:left w:val="none" w:sz="0" w:space="0" w:color="auto"/>
                <w:bottom w:val="none" w:sz="0" w:space="0" w:color="auto"/>
                <w:right w:val="none" w:sz="0" w:space="0" w:color="auto"/>
              </w:divBdr>
            </w:div>
            <w:div w:id="417361994">
              <w:marLeft w:val="525"/>
              <w:marRight w:val="0"/>
              <w:marTop w:val="0"/>
              <w:marBottom w:val="0"/>
              <w:divBdr>
                <w:top w:val="none" w:sz="0" w:space="0" w:color="auto"/>
                <w:left w:val="none" w:sz="0" w:space="0" w:color="auto"/>
                <w:bottom w:val="none" w:sz="0" w:space="0" w:color="auto"/>
                <w:right w:val="none" w:sz="0" w:space="0" w:color="auto"/>
              </w:divBdr>
            </w:div>
          </w:divsChild>
        </w:div>
        <w:div w:id="230624932">
          <w:marLeft w:val="0"/>
          <w:marRight w:val="0"/>
          <w:marTop w:val="0"/>
          <w:marBottom w:val="0"/>
          <w:divBdr>
            <w:top w:val="none" w:sz="0" w:space="0" w:color="auto"/>
            <w:left w:val="none" w:sz="0" w:space="0" w:color="auto"/>
            <w:bottom w:val="none" w:sz="0" w:space="0" w:color="auto"/>
            <w:right w:val="none" w:sz="0" w:space="0" w:color="auto"/>
          </w:divBdr>
          <w:divsChild>
            <w:div w:id="1685520822">
              <w:marLeft w:val="300"/>
              <w:marRight w:val="0"/>
              <w:marTop w:val="300"/>
              <w:marBottom w:val="225"/>
              <w:divBdr>
                <w:top w:val="none" w:sz="0" w:space="0" w:color="auto"/>
                <w:left w:val="none" w:sz="0" w:space="0" w:color="auto"/>
                <w:bottom w:val="none" w:sz="0" w:space="0" w:color="auto"/>
                <w:right w:val="none" w:sz="0" w:space="0" w:color="auto"/>
              </w:divBdr>
            </w:div>
            <w:div w:id="820775086">
              <w:marLeft w:val="525"/>
              <w:marRight w:val="0"/>
              <w:marTop w:val="0"/>
              <w:marBottom w:val="0"/>
              <w:divBdr>
                <w:top w:val="none" w:sz="0" w:space="0" w:color="auto"/>
                <w:left w:val="none" w:sz="0" w:space="0" w:color="auto"/>
                <w:bottom w:val="none" w:sz="0" w:space="0" w:color="auto"/>
                <w:right w:val="none" w:sz="0" w:space="0" w:color="auto"/>
              </w:divBdr>
            </w:div>
          </w:divsChild>
        </w:div>
        <w:div w:id="1378630099">
          <w:marLeft w:val="0"/>
          <w:marRight w:val="0"/>
          <w:marTop w:val="0"/>
          <w:marBottom w:val="0"/>
          <w:divBdr>
            <w:top w:val="none" w:sz="0" w:space="0" w:color="auto"/>
            <w:left w:val="none" w:sz="0" w:space="0" w:color="auto"/>
            <w:bottom w:val="none" w:sz="0" w:space="0" w:color="auto"/>
            <w:right w:val="none" w:sz="0" w:space="0" w:color="auto"/>
          </w:divBdr>
          <w:divsChild>
            <w:div w:id="626157240">
              <w:marLeft w:val="0"/>
              <w:marRight w:val="0"/>
              <w:marTop w:val="0"/>
              <w:marBottom w:val="0"/>
              <w:divBdr>
                <w:top w:val="none" w:sz="0" w:space="0" w:color="auto"/>
                <w:left w:val="none" w:sz="0" w:space="0" w:color="auto"/>
                <w:bottom w:val="none" w:sz="0" w:space="0" w:color="auto"/>
                <w:right w:val="none" w:sz="0" w:space="0" w:color="auto"/>
              </w:divBdr>
            </w:div>
          </w:divsChild>
        </w:div>
        <w:div w:id="677385436">
          <w:marLeft w:val="0"/>
          <w:marRight w:val="0"/>
          <w:marTop w:val="0"/>
          <w:marBottom w:val="0"/>
          <w:divBdr>
            <w:top w:val="none" w:sz="0" w:space="0" w:color="auto"/>
            <w:left w:val="none" w:sz="0" w:space="0" w:color="auto"/>
            <w:bottom w:val="none" w:sz="0" w:space="0" w:color="auto"/>
            <w:right w:val="none" w:sz="0" w:space="0" w:color="auto"/>
          </w:divBdr>
          <w:divsChild>
            <w:div w:id="1954821014">
              <w:marLeft w:val="300"/>
              <w:marRight w:val="0"/>
              <w:marTop w:val="300"/>
              <w:marBottom w:val="225"/>
              <w:divBdr>
                <w:top w:val="none" w:sz="0" w:space="0" w:color="auto"/>
                <w:left w:val="none" w:sz="0" w:space="0" w:color="auto"/>
                <w:bottom w:val="none" w:sz="0" w:space="0" w:color="auto"/>
                <w:right w:val="none" w:sz="0" w:space="0" w:color="auto"/>
              </w:divBdr>
            </w:div>
            <w:div w:id="286474586">
              <w:marLeft w:val="525"/>
              <w:marRight w:val="0"/>
              <w:marTop w:val="0"/>
              <w:marBottom w:val="0"/>
              <w:divBdr>
                <w:top w:val="none" w:sz="0" w:space="0" w:color="auto"/>
                <w:left w:val="none" w:sz="0" w:space="0" w:color="auto"/>
                <w:bottom w:val="none" w:sz="0" w:space="0" w:color="auto"/>
                <w:right w:val="none" w:sz="0" w:space="0" w:color="auto"/>
              </w:divBdr>
            </w:div>
          </w:divsChild>
        </w:div>
        <w:div w:id="1807965974">
          <w:marLeft w:val="0"/>
          <w:marRight w:val="0"/>
          <w:marTop w:val="0"/>
          <w:marBottom w:val="0"/>
          <w:divBdr>
            <w:top w:val="none" w:sz="0" w:space="0" w:color="auto"/>
            <w:left w:val="none" w:sz="0" w:space="0" w:color="auto"/>
            <w:bottom w:val="none" w:sz="0" w:space="0" w:color="auto"/>
            <w:right w:val="none" w:sz="0" w:space="0" w:color="auto"/>
          </w:divBdr>
          <w:divsChild>
            <w:div w:id="1406420564">
              <w:marLeft w:val="825"/>
              <w:marRight w:val="0"/>
              <w:marTop w:val="375"/>
              <w:marBottom w:val="150"/>
              <w:divBdr>
                <w:top w:val="none" w:sz="0" w:space="0" w:color="auto"/>
                <w:left w:val="none" w:sz="0" w:space="0" w:color="auto"/>
                <w:bottom w:val="none" w:sz="0" w:space="0" w:color="auto"/>
                <w:right w:val="none" w:sz="0" w:space="0" w:color="auto"/>
              </w:divBdr>
            </w:div>
            <w:div w:id="331955904">
              <w:marLeft w:val="825"/>
              <w:marRight w:val="0"/>
              <w:marTop w:val="0"/>
              <w:marBottom w:val="0"/>
              <w:divBdr>
                <w:top w:val="none" w:sz="0" w:space="0" w:color="auto"/>
                <w:left w:val="none" w:sz="0" w:space="0" w:color="auto"/>
                <w:bottom w:val="none" w:sz="0" w:space="0" w:color="auto"/>
                <w:right w:val="none" w:sz="0" w:space="0" w:color="auto"/>
              </w:divBdr>
            </w:div>
          </w:divsChild>
        </w:div>
        <w:div w:id="2013949670">
          <w:marLeft w:val="0"/>
          <w:marRight w:val="0"/>
          <w:marTop w:val="0"/>
          <w:marBottom w:val="0"/>
          <w:divBdr>
            <w:top w:val="none" w:sz="0" w:space="0" w:color="auto"/>
            <w:left w:val="none" w:sz="0" w:space="0" w:color="auto"/>
            <w:bottom w:val="none" w:sz="0" w:space="0" w:color="auto"/>
            <w:right w:val="none" w:sz="0" w:space="0" w:color="auto"/>
          </w:divBdr>
          <w:divsChild>
            <w:div w:id="24447761">
              <w:marLeft w:val="825"/>
              <w:marRight w:val="0"/>
              <w:marTop w:val="375"/>
              <w:marBottom w:val="150"/>
              <w:divBdr>
                <w:top w:val="none" w:sz="0" w:space="0" w:color="auto"/>
                <w:left w:val="none" w:sz="0" w:space="0" w:color="auto"/>
                <w:bottom w:val="none" w:sz="0" w:space="0" w:color="auto"/>
                <w:right w:val="none" w:sz="0" w:space="0" w:color="auto"/>
              </w:divBdr>
            </w:div>
            <w:div w:id="656767361">
              <w:marLeft w:val="825"/>
              <w:marRight w:val="0"/>
              <w:marTop w:val="0"/>
              <w:marBottom w:val="0"/>
              <w:divBdr>
                <w:top w:val="none" w:sz="0" w:space="0" w:color="auto"/>
                <w:left w:val="none" w:sz="0" w:space="0" w:color="auto"/>
                <w:bottom w:val="none" w:sz="0" w:space="0" w:color="auto"/>
                <w:right w:val="none" w:sz="0" w:space="0" w:color="auto"/>
              </w:divBdr>
            </w:div>
          </w:divsChild>
        </w:div>
        <w:div w:id="2034722402">
          <w:marLeft w:val="0"/>
          <w:marRight w:val="0"/>
          <w:marTop w:val="0"/>
          <w:marBottom w:val="0"/>
          <w:divBdr>
            <w:top w:val="none" w:sz="0" w:space="0" w:color="auto"/>
            <w:left w:val="none" w:sz="0" w:space="0" w:color="auto"/>
            <w:bottom w:val="none" w:sz="0" w:space="0" w:color="auto"/>
            <w:right w:val="none" w:sz="0" w:space="0" w:color="auto"/>
          </w:divBdr>
          <w:divsChild>
            <w:div w:id="462037874">
              <w:marLeft w:val="825"/>
              <w:marRight w:val="0"/>
              <w:marTop w:val="375"/>
              <w:marBottom w:val="150"/>
              <w:divBdr>
                <w:top w:val="none" w:sz="0" w:space="0" w:color="auto"/>
                <w:left w:val="none" w:sz="0" w:space="0" w:color="auto"/>
                <w:bottom w:val="none" w:sz="0" w:space="0" w:color="auto"/>
                <w:right w:val="none" w:sz="0" w:space="0" w:color="auto"/>
              </w:divBdr>
            </w:div>
            <w:div w:id="1386490055">
              <w:marLeft w:val="825"/>
              <w:marRight w:val="0"/>
              <w:marTop w:val="0"/>
              <w:marBottom w:val="0"/>
              <w:divBdr>
                <w:top w:val="none" w:sz="0" w:space="0" w:color="auto"/>
                <w:left w:val="none" w:sz="0" w:space="0" w:color="auto"/>
                <w:bottom w:val="none" w:sz="0" w:space="0" w:color="auto"/>
                <w:right w:val="none" w:sz="0" w:space="0" w:color="auto"/>
              </w:divBdr>
            </w:div>
          </w:divsChild>
        </w:div>
        <w:div w:id="183834618">
          <w:marLeft w:val="0"/>
          <w:marRight w:val="0"/>
          <w:marTop w:val="0"/>
          <w:marBottom w:val="0"/>
          <w:divBdr>
            <w:top w:val="none" w:sz="0" w:space="0" w:color="auto"/>
            <w:left w:val="none" w:sz="0" w:space="0" w:color="auto"/>
            <w:bottom w:val="none" w:sz="0" w:space="0" w:color="auto"/>
            <w:right w:val="none" w:sz="0" w:space="0" w:color="auto"/>
          </w:divBdr>
          <w:divsChild>
            <w:div w:id="1736199104">
              <w:marLeft w:val="825"/>
              <w:marRight w:val="0"/>
              <w:marTop w:val="375"/>
              <w:marBottom w:val="150"/>
              <w:divBdr>
                <w:top w:val="none" w:sz="0" w:space="0" w:color="auto"/>
                <w:left w:val="none" w:sz="0" w:space="0" w:color="auto"/>
                <w:bottom w:val="none" w:sz="0" w:space="0" w:color="auto"/>
                <w:right w:val="none" w:sz="0" w:space="0" w:color="auto"/>
              </w:divBdr>
            </w:div>
            <w:div w:id="900169430">
              <w:marLeft w:val="825"/>
              <w:marRight w:val="0"/>
              <w:marTop w:val="0"/>
              <w:marBottom w:val="0"/>
              <w:divBdr>
                <w:top w:val="none" w:sz="0" w:space="0" w:color="auto"/>
                <w:left w:val="none" w:sz="0" w:space="0" w:color="auto"/>
                <w:bottom w:val="none" w:sz="0" w:space="0" w:color="auto"/>
                <w:right w:val="none" w:sz="0" w:space="0" w:color="auto"/>
              </w:divBdr>
            </w:div>
          </w:divsChild>
        </w:div>
        <w:div w:id="2117825574">
          <w:marLeft w:val="0"/>
          <w:marRight w:val="0"/>
          <w:marTop w:val="0"/>
          <w:marBottom w:val="0"/>
          <w:divBdr>
            <w:top w:val="none" w:sz="0" w:space="0" w:color="auto"/>
            <w:left w:val="none" w:sz="0" w:space="0" w:color="auto"/>
            <w:bottom w:val="none" w:sz="0" w:space="0" w:color="auto"/>
            <w:right w:val="none" w:sz="0" w:space="0" w:color="auto"/>
          </w:divBdr>
          <w:divsChild>
            <w:div w:id="1337422096">
              <w:marLeft w:val="825"/>
              <w:marRight w:val="0"/>
              <w:marTop w:val="375"/>
              <w:marBottom w:val="150"/>
              <w:divBdr>
                <w:top w:val="none" w:sz="0" w:space="0" w:color="auto"/>
                <w:left w:val="none" w:sz="0" w:space="0" w:color="auto"/>
                <w:bottom w:val="none" w:sz="0" w:space="0" w:color="auto"/>
                <w:right w:val="none" w:sz="0" w:space="0" w:color="auto"/>
              </w:divBdr>
            </w:div>
            <w:div w:id="466509710">
              <w:marLeft w:val="825"/>
              <w:marRight w:val="0"/>
              <w:marTop w:val="0"/>
              <w:marBottom w:val="0"/>
              <w:divBdr>
                <w:top w:val="none" w:sz="0" w:space="0" w:color="auto"/>
                <w:left w:val="none" w:sz="0" w:space="0" w:color="auto"/>
                <w:bottom w:val="none" w:sz="0" w:space="0" w:color="auto"/>
                <w:right w:val="none" w:sz="0" w:space="0" w:color="auto"/>
              </w:divBdr>
            </w:div>
          </w:divsChild>
        </w:div>
        <w:div w:id="1044865070">
          <w:marLeft w:val="0"/>
          <w:marRight w:val="0"/>
          <w:marTop w:val="0"/>
          <w:marBottom w:val="0"/>
          <w:divBdr>
            <w:top w:val="none" w:sz="0" w:space="0" w:color="auto"/>
            <w:left w:val="none" w:sz="0" w:space="0" w:color="auto"/>
            <w:bottom w:val="none" w:sz="0" w:space="0" w:color="auto"/>
            <w:right w:val="none" w:sz="0" w:space="0" w:color="auto"/>
          </w:divBdr>
          <w:divsChild>
            <w:div w:id="188028871">
              <w:marLeft w:val="300"/>
              <w:marRight w:val="0"/>
              <w:marTop w:val="300"/>
              <w:marBottom w:val="225"/>
              <w:divBdr>
                <w:top w:val="none" w:sz="0" w:space="0" w:color="auto"/>
                <w:left w:val="none" w:sz="0" w:space="0" w:color="auto"/>
                <w:bottom w:val="none" w:sz="0" w:space="0" w:color="auto"/>
                <w:right w:val="none" w:sz="0" w:space="0" w:color="auto"/>
              </w:divBdr>
            </w:div>
          </w:divsChild>
        </w:div>
        <w:div w:id="551158118">
          <w:marLeft w:val="0"/>
          <w:marRight w:val="0"/>
          <w:marTop w:val="0"/>
          <w:marBottom w:val="0"/>
          <w:divBdr>
            <w:top w:val="none" w:sz="0" w:space="0" w:color="auto"/>
            <w:left w:val="none" w:sz="0" w:space="0" w:color="auto"/>
            <w:bottom w:val="none" w:sz="0" w:space="0" w:color="auto"/>
            <w:right w:val="none" w:sz="0" w:space="0" w:color="auto"/>
          </w:divBdr>
          <w:divsChild>
            <w:div w:id="2023509115">
              <w:marLeft w:val="825"/>
              <w:marRight w:val="0"/>
              <w:marTop w:val="375"/>
              <w:marBottom w:val="150"/>
              <w:divBdr>
                <w:top w:val="none" w:sz="0" w:space="0" w:color="auto"/>
                <w:left w:val="none" w:sz="0" w:space="0" w:color="auto"/>
                <w:bottom w:val="none" w:sz="0" w:space="0" w:color="auto"/>
                <w:right w:val="none" w:sz="0" w:space="0" w:color="auto"/>
              </w:divBdr>
            </w:div>
            <w:div w:id="715471533">
              <w:marLeft w:val="825"/>
              <w:marRight w:val="0"/>
              <w:marTop w:val="0"/>
              <w:marBottom w:val="0"/>
              <w:divBdr>
                <w:top w:val="none" w:sz="0" w:space="0" w:color="auto"/>
                <w:left w:val="none" w:sz="0" w:space="0" w:color="auto"/>
                <w:bottom w:val="none" w:sz="0" w:space="0" w:color="auto"/>
                <w:right w:val="none" w:sz="0" w:space="0" w:color="auto"/>
              </w:divBdr>
            </w:div>
          </w:divsChild>
        </w:div>
        <w:div w:id="768812932">
          <w:marLeft w:val="0"/>
          <w:marRight w:val="0"/>
          <w:marTop w:val="0"/>
          <w:marBottom w:val="0"/>
          <w:divBdr>
            <w:top w:val="none" w:sz="0" w:space="0" w:color="auto"/>
            <w:left w:val="none" w:sz="0" w:space="0" w:color="auto"/>
            <w:bottom w:val="none" w:sz="0" w:space="0" w:color="auto"/>
            <w:right w:val="none" w:sz="0" w:space="0" w:color="auto"/>
          </w:divBdr>
          <w:divsChild>
            <w:div w:id="847449354">
              <w:marLeft w:val="825"/>
              <w:marRight w:val="0"/>
              <w:marTop w:val="375"/>
              <w:marBottom w:val="150"/>
              <w:divBdr>
                <w:top w:val="none" w:sz="0" w:space="0" w:color="auto"/>
                <w:left w:val="none" w:sz="0" w:space="0" w:color="auto"/>
                <w:bottom w:val="none" w:sz="0" w:space="0" w:color="auto"/>
                <w:right w:val="none" w:sz="0" w:space="0" w:color="auto"/>
              </w:divBdr>
            </w:div>
            <w:div w:id="1052461849">
              <w:marLeft w:val="825"/>
              <w:marRight w:val="0"/>
              <w:marTop w:val="0"/>
              <w:marBottom w:val="0"/>
              <w:divBdr>
                <w:top w:val="none" w:sz="0" w:space="0" w:color="auto"/>
                <w:left w:val="none" w:sz="0" w:space="0" w:color="auto"/>
                <w:bottom w:val="none" w:sz="0" w:space="0" w:color="auto"/>
                <w:right w:val="none" w:sz="0" w:space="0" w:color="auto"/>
              </w:divBdr>
            </w:div>
          </w:divsChild>
        </w:div>
        <w:div w:id="721830589">
          <w:marLeft w:val="0"/>
          <w:marRight w:val="0"/>
          <w:marTop w:val="0"/>
          <w:marBottom w:val="0"/>
          <w:divBdr>
            <w:top w:val="none" w:sz="0" w:space="0" w:color="auto"/>
            <w:left w:val="none" w:sz="0" w:space="0" w:color="auto"/>
            <w:bottom w:val="none" w:sz="0" w:space="0" w:color="auto"/>
            <w:right w:val="none" w:sz="0" w:space="0" w:color="auto"/>
          </w:divBdr>
          <w:divsChild>
            <w:div w:id="366412744">
              <w:marLeft w:val="825"/>
              <w:marRight w:val="0"/>
              <w:marTop w:val="375"/>
              <w:marBottom w:val="150"/>
              <w:divBdr>
                <w:top w:val="none" w:sz="0" w:space="0" w:color="auto"/>
                <w:left w:val="none" w:sz="0" w:space="0" w:color="auto"/>
                <w:bottom w:val="none" w:sz="0" w:space="0" w:color="auto"/>
                <w:right w:val="none" w:sz="0" w:space="0" w:color="auto"/>
              </w:divBdr>
            </w:div>
            <w:div w:id="355039231">
              <w:marLeft w:val="825"/>
              <w:marRight w:val="0"/>
              <w:marTop w:val="0"/>
              <w:marBottom w:val="0"/>
              <w:divBdr>
                <w:top w:val="none" w:sz="0" w:space="0" w:color="auto"/>
                <w:left w:val="none" w:sz="0" w:space="0" w:color="auto"/>
                <w:bottom w:val="none" w:sz="0" w:space="0" w:color="auto"/>
                <w:right w:val="none" w:sz="0" w:space="0" w:color="auto"/>
              </w:divBdr>
            </w:div>
          </w:divsChild>
        </w:div>
        <w:div w:id="985207327">
          <w:marLeft w:val="0"/>
          <w:marRight w:val="0"/>
          <w:marTop w:val="0"/>
          <w:marBottom w:val="0"/>
          <w:divBdr>
            <w:top w:val="none" w:sz="0" w:space="0" w:color="auto"/>
            <w:left w:val="none" w:sz="0" w:space="0" w:color="auto"/>
            <w:bottom w:val="none" w:sz="0" w:space="0" w:color="auto"/>
            <w:right w:val="none" w:sz="0" w:space="0" w:color="auto"/>
          </w:divBdr>
          <w:divsChild>
            <w:div w:id="1968849222">
              <w:marLeft w:val="825"/>
              <w:marRight w:val="0"/>
              <w:marTop w:val="375"/>
              <w:marBottom w:val="150"/>
              <w:divBdr>
                <w:top w:val="none" w:sz="0" w:space="0" w:color="auto"/>
                <w:left w:val="none" w:sz="0" w:space="0" w:color="auto"/>
                <w:bottom w:val="none" w:sz="0" w:space="0" w:color="auto"/>
                <w:right w:val="none" w:sz="0" w:space="0" w:color="auto"/>
              </w:divBdr>
            </w:div>
            <w:div w:id="729158552">
              <w:marLeft w:val="825"/>
              <w:marRight w:val="0"/>
              <w:marTop w:val="0"/>
              <w:marBottom w:val="0"/>
              <w:divBdr>
                <w:top w:val="none" w:sz="0" w:space="0" w:color="auto"/>
                <w:left w:val="none" w:sz="0" w:space="0" w:color="auto"/>
                <w:bottom w:val="none" w:sz="0" w:space="0" w:color="auto"/>
                <w:right w:val="none" w:sz="0" w:space="0" w:color="auto"/>
              </w:divBdr>
            </w:div>
          </w:divsChild>
        </w:div>
        <w:div w:id="475923416">
          <w:marLeft w:val="0"/>
          <w:marRight w:val="0"/>
          <w:marTop w:val="0"/>
          <w:marBottom w:val="0"/>
          <w:divBdr>
            <w:top w:val="none" w:sz="0" w:space="0" w:color="auto"/>
            <w:left w:val="none" w:sz="0" w:space="0" w:color="auto"/>
            <w:bottom w:val="none" w:sz="0" w:space="0" w:color="auto"/>
            <w:right w:val="none" w:sz="0" w:space="0" w:color="auto"/>
          </w:divBdr>
          <w:divsChild>
            <w:div w:id="1083259680">
              <w:marLeft w:val="825"/>
              <w:marRight w:val="0"/>
              <w:marTop w:val="375"/>
              <w:marBottom w:val="150"/>
              <w:divBdr>
                <w:top w:val="none" w:sz="0" w:space="0" w:color="auto"/>
                <w:left w:val="none" w:sz="0" w:space="0" w:color="auto"/>
                <w:bottom w:val="none" w:sz="0" w:space="0" w:color="auto"/>
                <w:right w:val="none" w:sz="0" w:space="0" w:color="auto"/>
              </w:divBdr>
            </w:div>
            <w:div w:id="1140457493">
              <w:marLeft w:val="825"/>
              <w:marRight w:val="0"/>
              <w:marTop w:val="0"/>
              <w:marBottom w:val="0"/>
              <w:divBdr>
                <w:top w:val="none" w:sz="0" w:space="0" w:color="auto"/>
                <w:left w:val="none" w:sz="0" w:space="0" w:color="auto"/>
                <w:bottom w:val="none" w:sz="0" w:space="0" w:color="auto"/>
                <w:right w:val="none" w:sz="0" w:space="0" w:color="auto"/>
              </w:divBdr>
            </w:div>
          </w:divsChild>
        </w:div>
        <w:div w:id="759183950">
          <w:marLeft w:val="0"/>
          <w:marRight w:val="0"/>
          <w:marTop w:val="0"/>
          <w:marBottom w:val="0"/>
          <w:divBdr>
            <w:top w:val="none" w:sz="0" w:space="0" w:color="auto"/>
            <w:left w:val="none" w:sz="0" w:space="0" w:color="auto"/>
            <w:bottom w:val="none" w:sz="0" w:space="0" w:color="auto"/>
            <w:right w:val="none" w:sz="0" w:space="0" w:color="auto"/>
          </w:divBdr>
          <w:divsChild>
            <w:div w:id="2087802436">
              <w:marLeft w:val="300"/>
              <w:marRight w:val="0"/>
              <w:marTop w:val="300"/>
              <w:marBottom w:val="225"/>
              <w:divBdr>
                <w:top w:val="none" w:sz="0" w:space="0" w:color="auto"/>
                <w:left w:val="none" w:sz="0" w:space="0" w:color="auto"/>
                <w:bottom w:val="none" w:sz="0" w:space="0" w:color="auto"/>
                <w:right w:val="none" w:sz="0" w:space="0" w:color="auto"/>
              </w:divBdr>
            </w:div>
            <w:div w:id="222836321">
              <w:marLeft w:val="525"/>
              <w:marRight w:val="0"/>
              <w:marTop w:val="0"/>
              <w:marBottom w:val="0"/>
              <w:divBdr>
                <w:top w:val="none" w:sz="0" w:space="0" w:color="auto"/>
                <w:left w:val="none" w:sz="0" w:space="0" w:color="auto"/>
                <w:bottom w:val="none" w:sz="0" w:space="0" w:color="auto"/>
                <w:right w:val="none" w:sz="0" w:space="0" w:color="auto"/>
              </w:divBdr>
            </w:div>
          </w:divsChild>
        </w:div>
        <w:div w:id="1770077416">
          <w:marLeft w:val="0"/>
          <w:marRight w:val="0"/>
          <w:marTop w:val="0"/>
          <w:marBottom w:val="0"/>
          <w:divBdr>
            <w:top w:val="none" w:sz="0" w:space="0" w:color="auto"/>
            <w:left w:val="none" w:sz="0" w:space="0" w:color="auto"/>
            <w:bottom w:val="none" w:sz="0" w:space="0" w:color="auto"/>
            <w:right w:val="none" w:sz="0" w:space="0" w:color="auto"/>
          </w:divBdr>
          <w:divsChild>
            <w:div w:id="1540245622">
              <w:marLeft w:val="300"/>
              <w:marRight w:val="0"/>
              <w:marTop w:val="300"/>
              <w:marBottom w:val="225"/>
              <w:divBdr>
                <w:top w:val="none" w:sz="0" w:space="0" w:color="auto"/>
                <w:left w:val="none" w:sz="0" w:space="0" w:color="auto"/>
                <w:bottom w:val="none" w:sz="0" w:space="0" w:color="auto"/>
                <w:right w:val="none" w:sz="0" w:space="0" w:color="auto"/>
              </w:divBdr>
            </w:div>
          </w:divsChild>
        </w:div>
        <w:div w:id="632637056">
          <w:marLeft w:val="0"/>
          <w:marRight w:val="0"/>
          <w:marTop w:val="0"/>
          <w:marBottom w:val="0"/>
          <w:divBdr>
            <w:top w:val="none" w:sz="0" w:space="0" w:color="auto"/>
            <w:left w:val="none" w:sz="0" w:space="0" w:color="auto"/>
            <w:bottom w:val="none" w:sz="0" w:space="0" w:color="auto"/>
            <w:right w:val="none" w:sz="0" w:space="0" w:color="auto"/>
          </w:divBdr>
          <w:divsChild>
            <w:div w:id="957025856">
              <w:marLeft w:val="825"/>
              <w:marRight w:val="0"/>
              <w:marTop w:val="375"/>
              <w:marBottom w:val="150"/>
              <w:divBdr>
                <w:top w:val="none" w:sz="0" w:space="0" w:color="auto"/>
                <w:left w:val="none" w:sz="0" w:space="0" w:color="auto"/>
                <w:bottom w:val="none" w:sz="0" w:space="0" w:color="auto"/>
                <w:right w:val="none" w:sz="0" w:space="0" w:color="auto"/>
              </w:divBdr>
            </w:div>
            <w:div w:id="1071656967">
              <w:marLeft w:val="825"/>
              <w:marRight w:val="0"/>
              <w:marTop w:val="0"/>
              <w:marBottom w:val="0"/>
              <w:divBdr>
                <w:top w:val="none" w:sz="0" w:space="0" w:color="auto"/>
                <w:left w:val="none" w:sz="0" w:space="0" w:color="auto"/>
                <w:bottom w:val="none" w:sz="0" w:space="0" w:color="auto"/>
                <w:right w:val="none" w:sz="0" w:space="0" w:color="auto"/>
              </w:divBdr>
            </w:div>
          </w:divsChild>
        </w:div>
        <w:div w:id="870068180">
          <w:marLeft w:val="0"/>
          <w:marRight w:val="0"/>
          <w:marTop w:val="0"/>
          <w:marBottom w:val="0"/>
          <w:divBdr>
            <w:top w:val="none" w:sz="0" w:space="0" w:color="auto"/>
            <w:left w:val="none" w:sz="0" w:space="0" w:color="auto"/>
            <w:bottom w:val="none" w:sz="0" w:space="0" w:color="auto"/>
            <w:right w:val="none" w:sz="0" w:space="0" w:color="auto"/>
          </w:divBdr>
          <w:divsChild>
            <w:div w:id="1183398775">
              <w:marLeft w:val="825"/>
              <w:marRight w:val="0"/>
              <w:marTop w:val="375"/>
              <w:marBottom w:val="150"/>
              <w:divBdr>
                <w:top w:val="none" w:sz="0" w:space="0" w:color="auto"/>
                <w:left w:val="none" w:sz="0" w:space="0" w:color="auto"/>
                <w:bottom w:val="none" w:sz="0" w:space="0" w:color="auto"/>
                <w:right w:val="none" w:sz="0" w:space="0" w:color="auto"/>
              </w:divBdr>
            </w:div>
            <w:div w:id="1293634206">
              <w:marLeft w:val="825"/>
              <w:marRight w:val="0"/>
              <w:marTop w:val="0"/>
              <w:marBottom w:val="0"/>
              <w:divBdr>
                <w:top w:val="none" w:sz="0" w:space="0" w:color="auto"/>
                <w:left w:val="none" w:sz="0" w:space="0" w:color="auto"/>
                <w:bottom w:val="none" w:sz="0" w:space="0" w:color="auto"/>
                <w:right w:val="none" w:sz="0" w:space="0" w:color="auto"/>
              </w:divBdr>
            </w:div>
          </w:divsChild>
        </w:div>
        <w:div w:id="598411440">
          <w:marLeft w:val="0"/>
          <w:marRight w:val="0"/>
          <w:marTop w:val="0"/>
          <w:marBottom w:val="0"/>
          <w:divBdr>
            <w:top w:val="none" w:sz="0" w:space="0" w:color="auto"/>
            <w:left w:val="none" w:sz="0" w:space="0" w:color="auto"/>
            <w:bottom w:val="none" w:sz="0" w:space="0" w:color="auto"/>
            <w:right w:val="none" w:sz="0" w:space="0" w:color="auto"/>
          </w:divBdr>
          <w:divsChild>
            <w:div w:id="1902672876">
              <w:marLeft w:val="825"/>
              <w:marRight w:val="0"/>
              <w:marTop w:val="375"/>
              <w:marBottom w:val="150"/>
              <w:divBdr>
                <w:top w:val="none" w:sz="0" w:space="0" w:color="auto"/>
                <w:left w:val="none" w:sz="0" w:space="0" w:color="auto"/>
                <w:bottom w:val="none" w:sz="0" w:space="0" w:color="auto"/>
                <w:right w:val="none" w:sz="0" w:space="0" w:color="auto"/>
              </w:divBdr>
            </w:div>
            <w:div w:id="903876683">
              <w:marLeft w:val="825"/>
              <w:marRight w:val="0"/>
              <w:marTop w:val="0"/>
              <w:marBottom w:val="0"/>
              <w:divBdr>
                <w:top w:val="none" w:sz="0" w:space="0" w:color="auto"/>
                <w:left w:val="none" w:sz="0" w:space="0" w:color="auto"/>
                <w:bottom w:val="none" w:sz="0" w:space="0" w:color="auto"/>
                <w:right w:val="none" w:sz="0" w:space="0" w:color="auto"/>
              </w:divBdr>
            </w:div>
          </w:divsChild>
        </w:div>
        <w:div w:id="476385330">
          <w:marLeft w:val="0"/>
          <w:marRight w:val="0"/>
          <w:marTop w:val="0"/>
          <w:marBottom w:val="0"/>
          <w:divBdr>
            <w:top w:val="none" w:sz="0" w:space="0" w:color="auto"/>
            <w:left w:val="none" w:sz="0" w:space="0" w:color="auto"/>
            <w:bottom w:val="none" w:sz="0" w:space="0" w:color="auto"/>
            <w:right w:val="none" w:sz="0" w:space="0" w:color="auto"/>
          </w:divBdr>
          <w:divsChild>
            <w:div w:id="1357779077">
              <w:marLeft w:val="825"/>
              <w:marRight w:val="0"/>
              <w:marTop w:val="375"/>
              <w:marBottom w:val="150"/>
              <w:divBdr>
                <w:top w:val="none" w:sz="0" w:space="0" w:color="auto"/>
                <w:left w:val="none" w:sz="0" w:space="0" w:color="auto"/>
                <w:bottom w:val="none" w:sz="0" w:space="0" w:color="auto"/>
                <w:right w:val="none" w:sz="0" w:space="0" w:color="auto"/>
              </w:divBdr>
            </w:div>
            <w:div w:id="1247956798">
              <w:marLeft w:val="825"/>
              <w:marRight w:val="0"/>
              <w:marTop w:val="0"/>
              <w:marBottom w:val="0"/>
              <w:divBdr>
                <w:top w:val="none" w:sz="0" w:space="0" w:color="auto"/>
                <w:left w:val="none" w:sz="0" w:space="0" w:color="auto"/>
                <w:bottom w:val="none" w:sz="0" w:space="0" w:color="auto"/>
                <w:right w:val="none" w:sz="0" w:space="0" w:color="auto"/>
              </w:divBdr>
            </w:div>
          </w:divsChild>
        </w:div>
        <w:div w:id="1687439745">
          <w:marLeft w:val="0"/>
          <w:marRight w:val="0"/>
          <w:marTop w:val="0"/>
          <w:marBottom w:val="0"/>
          <w:divBdr>
            <w:top w:val="none" w:sz="0" w:space="0" w:color="auto"/>
            <w:left w:val="none" w:sz="0" w:space="0" w:color="auto"/>
            <w:bottom w:val="none" w:sz="0" w:space="0" w:color="auto"/>
            <w:right w:val="none" w:sz="0" w:space="0" w:color="auto"/>
          </w:divBdr>
          <w:divsChild>
            <w:div w:id="1594243306">
              <w:marLeft w:val="825"/>
              <w:marRight w:val="0"/>
              <w:marTop w:val="375"/>
              <w:marBottom w:val="150"/>
              <w:divBdr>
                <w:top w:val="none" w:sz="0" w:space="0" w:color="auto"/>
                <w:left w:val="none" w:sz="0" w:space="0" w:color="auto"/>
                <w:bottom w:val="none" w:sz="0" w:space="0" w:color="auto"/>
                <w:right w:val="none" w:sz="0" w:space="0" w:color="auto"/>
              </w:divBdr>
            </w:div>
            <w:div w:id="61223989">
              <w:marLeft w:val="825"/>
              <w:marRight w:val="0"/>
              <w:marTop w:val="0"/>
              <w:marBottom w:val="0"/>
              <w:divBdr>
                <w:top w:val="none" w:sz="0" w:space="0" w:color="auto"/>
                <w:left w:val="none" w:sz="0" w:space="0" w:color="auto"/>
                <w:bottom w:val="none" w:sz="0" w:space="0" w:color="auto"/>
                <w:right w:val="none" w:sz="0" w:space="0" w:color="auto"/>
              </w:divBdr>
            </w:div>
          </w:divsChild>
        </w:div>
        <w:div w:id="1741825650">
          <w:marLeft w:val="0"/>
          <w:marRight w:val="0"/>
          <w:marTop w:val="0"/>
          <w:marBottom w:val="0"/>
          <w:divBdr>
            <w:top w:val="none" w:sz="0" w:space="0" w:color="auto"/>
            <w:left w:val="none" w:sz="0" w:space="0" w:color="auto"/>
            <w:bottom w:val="none" w:sz="0" w:space="0" w:color="auto"/>
            <w:right w:val="none" w:sz="0" w:space="0" w:color="auto"/>
          </w:divBdr>
          <w:divsChild>
            <w:div w:id="2067795712">
              <w:marLeft w:val="825"/>
              <w:marRight w:val="0"/>
              <w:marTop w:val="375"/>
              <w:marBottom w:val="150"/>
              <w:divBdr>
                <w:top w:val="none" w:sz="0" w:space="0" w:color="auto"/>
                <w:left w:val="none" w:sz="0" w:space="0" w:color="auto"/>
                <w:bottom w:val="none" w:sz="0" w:space="0" w:color="auto"/>
                <w:right w:val="none" w:sz="0" w:space="0" w:color="auto"/>
              </w:divBdr>
            </w:div>
            <w:div w:id="150411008">
              <w:marLeft w:val="825"/>
              <w:marRight w:val="0"/>
              <w:marTop w:val="0"/>
              <w:marBottom w:val="0"/>
              <w:divBdr>
                <w:top w:val="none" w:sz="0" w:space="0" w:color="auto"/>
                <w:left w:val="none" w:sz="0" w:space="0" w:color="auto"/>
                <w:bottom w:val="none" w:sz="0" w:space="0" w:color="auto"/>
                <w:right w:val="none" w:sz="0" w:space="0" w:color="auto"/>
              </w:divBdr>
            </w:div>
          </w:divsChild>
        </w:div>
        <w:div w:id="997001748">
          <w:marLeft w:val="0"/>
          <w:marRight w:val="0"/>
          <w:marTop w:val="0"/>
          <w:marBottom w:val="0"/>
          <w:divBdr>
            <w:top w:val="none" w:sz="0" w:space="0" w:color="auto"/>
            <w:left w:val="none" w:sz="0" w:space="0" w:color="auto"/>
            <w:bottom w:val="none" w:sz="0" w:space="0" w:color="auto"/>
            <w:right w:val="none" w:sz="0" w:space="0" w:color="auto"/>
          </w:divBdr>
          <w:divsChild>
            <w:div w:id="2031183492">
              <w:marLeft w:val="825"/>
              <w:marRight w:val="0"/>
              <w:marTop w:val="375"/>
              <w:marBottom w:val="150"/>
              <w:divBdr>
                <w:top w:val="none" w:sz="0" w:space="0" w:color="auto"/>
                <w:left w:val="none" w:sz="0" w:space="0" w:color="auto"/>
                <w:bottom w:val="none" w:sz="0" w:space="0" w:color="auto"/>
                <w:right w:val="none" w:sz="0" w:space="0" w:color="auto"/>
              </w:divBdr>
            </w:div>
            <w:div w:id="132019086">
              <w:marLeft w:val="825"/>
              <w:marRight w:val="0"/>
              <w:marTop w:val="0"/>
              <w:marBottom w:val="0"/>
              <w:divBdr>
                <w:top w:val="none" w:sz="0" w:space="0" w:color="auto"/>
                <w:left w:val="none" w:sz="0" w:space="0" w:color="auto"/>
                <w:bottom w:val="none" w:sz="0" w:space="0" w:color="auto"/>
                <w:right w:val="none" w:sz="0" w:space="0" w:color="auto"/>
              </w:divBdr>
            </w:div>
          </w:divsChild>
        </w:div>
        <w:div w:id="1526596066">
          <w:marLeft w:val="0"/>
          <w:marRight w:val="0"/>
          <w:marTop w:val="0"/>
          <w:marBottom w:val="0"/>
          <w:divBdr>
            <w:top w:val="none" w:sz="0" w:space="0" w:color="auto"/>
            <w:left w:val="none" w:sz="0" w:space="0" w:color="auto"/>
            <w:bottom w:val="none" w:sz="0" w:space="0" w:color="auto"/>
            <w:right w:val="none" w:sz="0" w:space="0" w:color="auto"/>
          </w:divBdr>
          <w:divsChild>
            <w:div w:id="864905595">
              <w:marLeft w:val="825"/>
              <w:marRight w:val="0"/>
              <w:marTop w:val="375"/>
              <w:marBottom w:val="150"/>
              <w:divBdr>
                <w:top w:val="none" w:sz="0" w:space="0" w:color="auto"/>
                <w:left w:val="none" w:sz="0" w:space="0" w:color="auto"/>
                <w:bottom w:val="none" w:sz="0" w:space="0" w:color="auto"/>
                <w:right w:val="none" w:sz="0" w:space="0" w:color="auto"/>
              </w:divBdr>
            </w:div>
            <w:div w:id="1042949185">
              <w:marLeft w:val="825"/>
              <w:marRight w:val="0"/>
              <w:marTop w:val="0"/>
              <w:marBottom w:val="0"/>
              <w:divBdr>
                <w:top w:val="none" w:sz="0" w:space="0" w:color="auto"/>
                <w:left w:val="none" w:sz="0" w:space="0" w:color="auto"/>
                <w:bottom w:val="none" w:sz="0" w:space="0" w:color="auto"/>
                <w:right w:val="none" w:sz="0" w:space="0" w:color="auto"/>
              </w:divBdr>
            </w:div>
          </w:divsChild>
        </w:div>
        <w:div w:id="1380861090">
          <w:marLeft w:val="0"/>
          <w:marRight w:val="0"/>
          <w:marTop w:val="0"/>
          <w:marBottom w:val="0"/>
          <w:divBdr>
            <w:top w:val="none" w:sz="0" w:space="0" w:color="auto"/>
            <w:left w:val="none" w:sz="0" w:space="0" w:color="auto"/>
            <w:bottom w:val="none" w:sz="0" w:space="0" w:color="auto"/>
            <w:right w:val="none" w:sz="0" w:space="0" w:color="auto"/>
          </w:divBdr>
          <w:divsChild>
            <w:div w:id="960040334">
              <w:marLeft w:val="300"/>
              <w:marRight w:val="0"/>
              <w:marTop w:val="300"/>
              <w:marBottom w:val="225"/>
              <w:divBdr>
                <w:top w:val="none" w:sz="0" w:space="0" w:color="auto"/>
                <w:left w:val="none" w:sz="0" w:space="0" w:color="auto"/>
                <w:bottom w:val="none" w:sz="0" w:space="0" w:color="auto"/>
                <w:right w:val="none" w:sz="0" w:space="0" w:color="auto"/>
              </w:divBdr>
            </w:div>
            <w:div w:id="253780043">
              <w:marLeft w:val="525"/>
              <w:marRight w:val="0"/>
              <w:marTop w:val="0"/>
              <w:marBottom w:val="0"/>
              <w:divBdr>
                <w:top w:val="none" w:sz="0" w:space="0" w:color="auto"/>
                <w:left w:val="none" w:sz="0" w:space="0" w:color="auto"/>
                <w:bottom w:val="none" w:sz="0" w:space="0" w:color="auto"/>
                <w:right w:val="none" w:sz="0" w:space="0" w:color="auto"/>
              </w:divBdr>
            </w:div>
          </w:divsChild>
        </w:div>
        <w:div w:id="1084185168">
          <w:marLeft w:val="0"/>
          <w:marRight w:val="0"/>
          <w:marTop w:val="0"/>
          <w:marBottom w:val="0"/>
          <w:divBdr>
            <w:top w:val="none" w:sz="0" w:space="0" w:color="auto"/>
            <w:left w:val="none" w:sz="0" w:space="0" w:color="auto"/>
            <w:bottom w:val="none" w:sz="0" w:space="0" w:color="auto"/>
            <w:right w:val="none" w:sz="0" w:space="0" w:color="auto"/>
          </w:divBdr>
          <w:divsChild>
            <w:div w:id="84544421">
              <w:marLeft w:val="300"/>
              <w:marRight w:val="0"/>
              <w:marTop w:val="300"/>
              <w:marBottom w:val="225"/>
              <w:divBdr>
                <w:top w:val="none" w:sz="0" w:space="0" w:color="auto"/>
                <w:left w:val="none" w:sz="0" w:space="0" w:color="auto"/>
                <w:bottom w:val="none" w:sz="0" w:space="0" w:color="auto"/>
                <w:right w:val="none" w:sz="0" w:space="0" w:color="auto"/>
              </w:divBdr>
            </w:div>
            <w:div w:id="1278293254">
              <w:marLeft w:val="525"/>
              <w:marRight w:val="0"/>
              <w:marTop w:val="0"/>
              <w:marBottom w:val="0"/>
              <w:divBdr>
                <w:top w:val="none" w:sz="0" w:space="0" w:color="auto"/>
                <w:left w:val="none" w:sz="0" w:space="0" w:color="auto"/>
                <w:bottom w:val="none" w:sz="0" w:space="0" w:color="auto"/>
                <w:right w:val="none" w:sz="0" w:space="0" w:color="auto"/>
              </w:divBdr>
            </w:div>
          </w:divsChild>
        </w:div>
        <w:div w:id="1877618314">
          <w:marLeft w:val="0"/>
          <w:marRight w:val="0"/>
          <w:marTop w:val="0"/>
          <w:marBottom w:val="0"/>
          <w:divBdr>
            <w:top w:val="none" w:sz="0" w:space="0" w:color="auto"/>
            <w:left w:val="none" w:sz="0" w:space="0" w:color="auto"/>
            <w:bottom w:val="none" w:sz="0" w:space="0" w:color="auto"/>
            <w:right w:val="none" w:sz="0" w:space="0" w:color="auto"/>
          </w:divBdr>
          <w:divsChild>
            <w:div w:id="1092701899">
              <w:marLeft w:val="0"/>
              <w:marRight w:val="0"/>
              <w:marTop w:val="0"/>
              <w:marBottom w:val="450"/>
              <w:divBdr>
                <w:top w:val="none" w:sz="0" w:space="0" w:color="auto"/>
                <w:left w:val="none" w:sz="0" w:space="0" w:color="auto"/>
                <w:bottom w:val="none" w:sz="0" w:space="0" w:color="auto"/>
                <w:right w:val="none" w:sz="0" w:space="0" w:color="auto"/>
              </w:divBdr>
            </w:div>
          </w:divsChild>
        </w:div>
        <w:div w:id="424809879">
          <w:marLeft w:val="0"/>
          <w:marRight w:val="0"/>
          <w:marTop w:val="0"/>
          <w:marBottom w:val="0"/>
          <w:divBdr>
            <w:top w:val="none" w:sz="0" w:space="0" w:color="auto"/>
            <w:left w:val="none" w:sz="0" w:space="0" w:color="auto"/>
            <w:bottom w:val="none" w:sz="0" w:space="0" w:color="auto"/>
            <w:right w:val="none" w:sz="0" w:space="0" w:color="auto"/>
          </w:divBdr>
          <w:divsChild>
            <w:div w:id="2105180122">
              <w:marLeft w:val="300"/>
              <w:marRight w:val="0"/>
              <w:marTop w:val="300"/>
              <w:marBottom w:val="225"/>
              <w:divBdr>
                <w:top w:val="none" w:sz="0" w:space="0" w:color="auto"/>
                <w:left w:val="none" w:sz="0" w:space="0" w:color="auto"/>
                <w:bottom w:val="none" w:sz="0" w:space="0" w:color="auto"/>
                <w:right w:val="none" w:sz="0" w:space="0" w:color="auto"/>
              </w:divBdr>
            </w:div>
            <w:div w:id="2123914604">
              <w:marLeft w:val="525"/>
              <w:marRight w:val="0"/>
              <w:marTop w:val="0"/>
              <w:marBottom w:val="0"/>
              <w:divBdr>
                <w:top w:val="none" w:sz="0" w:space="0" w:color="auto"/>
                <w:left w:val="none" w:sz="0" w:space="0" w:color="auto"/>
                <w:bottom w:val="none" w:sz="0" w:space="0" w:color="auto"/>
                <w:right w:val="none" w:sz="0" w:space="0" w:color="auto"/>
              </w:divBdr>
            </w:div>
          </w:divsChild>
        </w:div>
        <w:div w:id="1154025247">
          <w:marLeft w:val="0"/>
          <w:marRight w:val="0"/>
          <w:marTop w:val="0"/>
          <w:marBottom w:val="0"/>
          <w:divBdr>
            <w:top w:val="none" w:sz="0" w:space="0" w:color="auto"/>
            <w:left w:val="none" w:sz="0" w:space="0" w:color="auto"/>
            <w:bottom w:val="none" w:sz="0" w:space="0" w:color="auto"/>
            <w:right w:val="none" w:sz="0" w:space="0" w:color="auto"/>
          </w:divBdr>
          <w:divsChild>
            <w:div w:id="1044906995">
              <w:marLeft w:val="300"/>
              <w:marRight w:val="0"/>
              <w:marTop w:val="300"/>
              <w:marBottom w:val="225"/>
              <w:divBdr>
                <w:top w:val="none" w:sz="0" w:space="0" w:color="auto"/>
                <w:left w:val="none" w:sz="0" w:space="0" w:color="auto"/>
                <w:bottom w:val="none" w:sz="0" w:space="0" w:color="auto"/>
                <w:right w:val="none" w:sz="0" w:space="0" w:color="auto"/>
              </w:divBdr>
            </w:div>
            <w:div w:id="187571621">
              <w:marLeft w:val="525"/>
              <w:marRight w:val="0"/>
              <w:marTop w:val="0"/>
              <w:marBottom w:val="0"/>
              <w:divBdr>
                <w:top w:val="none" w:sz="0" w:space="0" w:color="auto"/>
                <w:left w:val="none" w:sz="0" w:space="0" w:color="auto"/>
                <w:bottom w:val="none" w:sz="0" w:space="0" w:color="auto"/>
                <w:right w:val="none" w:sz="0" w:space="0" w:color="auto"/>
              </w:divBdr>
            </w:div>
          </w:divsChild>
        </w:div>
        <w:div w:id="1688554749">
          <w:marLeft w:val="0"/>
          <w:marRight w:val="0"/>
          <w:marTop w:val="0"/>
          <w:marBottom w:val="0"/>
          <w:divBdr>
            <w:top w:val="none" w:sz="0" w:space="0" w:color="auto"/>
            <w:left w:val="none" w:sz="0" w:space="0" w:color="auto"/>
            <w:bottom w:val="none" w:sz="0" w:space="0" w:color="auto"/>
            <w:right w:val="none" w:sz="0" w:space="0" w:color="auto"/>
          </w:divBdr>
          <w:divsChild>
            <w:div w:id="673801511">
              <w:marLeft w:val="0"/>
              <w:marRight w:val="0"/>
              <w:marTop w:val="0"/>
              <w:marBottom w:val="450"/>
              <w:divBdr>
                <w:top w:val="none" w:sz="0" w:space="0" w:color="auto"/>
                <w:left w:val="none" w:sz="0" w:space="0" w:color="auto"/>
                <w:bottom w:val="none" w:sz="0" w:space="0" w:color="auto"/>
                <w:right w:val="none" w:sz="0" w:space="0" w:color="auto"/>
              </w:divBdr>
            </w:div>
            <w:div w:id="6273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septg.eu" TargetMode="External"/><Relationship Id="rId13" Type="http://schemas.openxmlformats.org/officeDocument/2006/relationships/hyperlink" Target="http://www.cancerresearchuk.org/aboutcancer/statistics/cancerstatsreport/" TargetMode="External"/><Relationship Id="rId3" Type="http://schemas.openxmlformats.org/officeDocument/2006/relationships/webSettings" Target="webSettings.xml"/><Relationship Id="rId7" Type="http://schemas.openxmlformats.org/officeDocument/2006/relationships/hyperlink" Target="http://www.who.int/gender-equity-rights/understanding/gender-definition/en/" TargetMode="External"/><Relationship Id="rId12" Type="http://schemas.openxmlformats.org/officeDocument/2006/relationships/hyperlink" Target="https://doi.org/10.1016/j.heliyon.2018.e0020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cmje.org/recommendations" TargetMode="External"/><Relationship Id="rId11" Type="http://schemas.openxmlformats.org/officeDocument/2006/relationships/hyperlink" Target="https://doi.org/10.1016/j.Sc.2010.00372" TargetMode="External"/><Relationship Id="rId5" Type="http://schemas.openxmlformats.org/officeDocument/2006/relationships/hyperlink" Target="https://www.wma.net/policies-post/wma-declaration-of-helsinki-ethical-principles-for-medical-research-involving-human-subjects/" TargetMode="External"/><Relationship Id="rId15" Type="http://schemas.openxmlformats.org/officeDocument/2006/relationships/hyperlink" Target="http://www.issn.org/services/online-services/access-to-the-ltwa/" TargetMode="External"/><Relationship Id="rId10" Type="http://schemas.openxmlformats.org/officeDocument/2006/relationships/hyperlink" Target="http://books.apa.org/books.cfm?id=4200067" TargetMode="External"/><Relationship Id="rId4" Type="http://schemas.openxmlformats.org/officeDocument/2006/relationships/hyperlink" Target="http://www.apastyle.org/" TargetMode="External"/><Relationship Id="rId9" Type="http://schemas.openxmlformats.org/officeDocument/2006/relationships/hyperlink" Target="https://doi.org/10.1029/2001JB000884" TargetMode="External"/><Relationship Id="rId14" Type="http://schemas.openxmlformats.org/officeDocument/2006/relationships/hyperlink" Target="https://doi.org/10.17632/xwj98nb39r.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4076</Words>
  <Characters>22421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guerra de los santos</dc:creator>
  <cp:keywords/>
  <dc:description/>
  <cp:lastModifiedBy>jose manuel guerra de los santos</cp:lastModifiedBy>
  <cp:revision>2</cp:revision>
  <dcterms:created xsi:type="dcterms:W3CDTF">2019-11-27T09:15:00Z</dcterms:created>
  <dcterms:modified xsi:type="dcterms:W3CDTF">2019-11-27T09:15:00Z</dcterms:modified>
</cp:coreProperties>
</file>